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ACF" w:rsidRPr="00AE3ACF" w:rsidRDefault="00AE3ACF" w:rsidP="00E315B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AE3A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bookmarkStart w:id="0" w:name="_GoBack"/>
      <w:r w:rsidR="00E315B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090E7C9" wp14:editId="0218F552">
            <wp:extent cx="5939473" cy="8984512"/>
            <wp:effectExtent l="0" t="0" r="4445" b="7620"/>
            <wp:docPr id="1" name="Рисунок 1" descr="C:\Users\Вера Алексеевна\Music\Desktop\ДДТ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ДДТ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85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E315B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</w:p>
    <w:p w:rsidR="00AE3ACF" w:rsidRPr="00AE3ACF" w:rsidRDefault="00AE3ACF" w:rsidP="00AE3ACF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E3AC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Цель:</w:t>
      </w: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создание условий, оптимально обеспечивающих процесс обучения дошкольников правилам дорожного движения и формирование у них навыков осознанного безопасного поведения на улицах и в транспорте.</w:t>
      </w:r>
    </w:p>
    <w:p w:rsidR="00AE3ACF" w:rsidRPr="00AE3ACF" w:rsidRDefault="00AE3ACF" w:rsidP="00AE3ACF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E3AC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Задачи:</w:t>
      </w:r>
    </w:p>
    <w:p w:rsidR="00AE3ACF" w:rsidRPr="00AE3ACF" w:rsidRDefault="00AE3ACF" w:rsidP="00AE3ACF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1.</w:t>
      </w:r>
      <w:r w:rsidRPr="00AE3ACF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Воспитывать у детей осознанное отношение к собственному здоровью и жизни.</w:t>
      </w:r>
    </w:p>
    <w:p w:rsidR="00AE3ACF" w:rsidRPr="00AE3ACF" w:rsidRDefault="00AE3ACF" w:rsidP="00AE3ACF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2.</w:t>
      </w:r>
      <w:r w:rsidRPr="00AE3ACF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Продолжать обучать детей безопасному поведению в дорожн</w:t>
      </w:r>
      <w:proofErr w:type="gramStart"/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о-</w:t>
      </w:r>
      <w:proofErr w:type="gramEnd"/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транспортной среде.</w:t>
      </w:r>
    </w:p>
    <w:p w:rsidR="00AE3ACF" w:rsidRPr="00AE3ACF" w:rsidRDefault="00AE3ACF" w:rsidP="00AE3ACF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3.</w:t>
      </w:r>
      <w:r w:rsidRPr="00AE3ACF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Сформировать и развить у детей целостное восприятие окружающей среды.</w:t>
      </w:r>
    </w:p>
    <w:p w:rsidR="00AE3ACF" w:rsidRPr="00AE3ACF" w:rsidRDefault="00AE3ACF" w:rsidP="00AE3ACF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4.</w:t>
      </w:r>
      <w:r w:rsidRPr="00AE3ACF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Повышать компетентность педагогов и родителей в вопросах детской безопасности.</w:t>
      </w:r>
    </w:p>
    <w:p w:rsidR="00AE3ACF" w:rsidRPr="00AE3ACF" w:rsidRDefault="00AE3ACF" w:rsidP="00AE3ACF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5.</w:t>
      </w:r>
      <w:r w:rsidRPr="00AE3ACF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Развивать совместную деятельность педагогов дошкольного образовательного учреждения, родителей воспитанников /законных представителей/, инспектора ГИБДД.</w:t>
      </w:r>
    </w:p>
    <w:p w:rsidR="00AE3ACF" w:rsidRPr="00AE3ACF" w:rsidRDefault="00AE3ACF" w:rsidP="00AE3AC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AE3AC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tbl>
      <w:tblPr>
        <w:tblW w:w="99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5036"/>
        <w:gridCol w:w="1720"/>
        <w:gridCol w:w="2440"/>
      </w:tblGrid>
      <w:tr w:rsidR="00AE3ACF" w:rsidRPr="00AE3ACF" w:rsidTr="00355E08"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0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мероприятий</w:t>
            </w:r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 исполнения</w:t>
            </w:r>
          </w:p>
        </w:tc>
        <w:tc>
          <w:tcPr>
            <w:tcW w:w="2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</w:tr>
      <w:tr w:rsidR="00AE3ACF" w:rsidRPr="00AE3ACF" w:rsidTr="00355E08">
        <w:tc>
          <w:tcPr>
            <w:tcW w:w="990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1.Организационная работа</w:t>
            </w:r>
          </w:p>
        </w:tc>
      </w:tr>
      <w:tr w:rsidR="00AE3ACF" w:rsidRPr="00AE3ACF" w:rsidTr="00355E08">
        <w:trPr>
          <w:trHeight w:val="1028"/>
        </w:trPr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и утверждение плана работы  по профилактике  ДДТТ на 2023-2024 учебный год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старший воспитатель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Пополнение методического кабинета ДОУ и групп методической, детской литературой, наглядными пособиями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Издание приказа о назначении ответственного лица  по профилактической работе по предупреждению</w:t>
            </w:r>
          </w:p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детского  дорожно-транспортного травматизма  в 2023-2024 учебном году      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ДОУ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  дорожной  разметки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завхоз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учебных пособий для занятий, разработка сценариев, праздников, экскурсий, бесед, подбор иллюстрированного материала для всех возрастных групп ДОУ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воспитатели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Изготовление пособий и атрибутов для сюжетно-ролевых игр по обучению воспитанников безопасному поведению 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на проезжей части, обогащение развивающей предметно </w:t>
            </w:r>
            <w:proofErr w:type="gram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–п</w:t>
            </w:r>
            <w:proofErr w:type="gram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ространственной среды в группах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919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eastAsia="ru-RU"/>
              </w:rPr>
              <w:t>2.Работа с педагогами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Провести инструктаж с воспитателями по предупреждению детского дорожно-транспортного травматизма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старший воспитатель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Консультация «Совместная деятельность ДОУ и семьи по вопросам обучения дошкольников</w:t>
            </w:r>
          </w:p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правилам дорожного движения»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2.3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Выставка методической литературы, дидактических игр, пособий, методических разработок по ПДД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Октябрь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Старший воспитатель,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творческая </w:t>
            </w:r>
            <w:proofErr w:type="spell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микрогруппа</w:t>
            </w:r>
            <w:proofErr w:type="spellEnd"/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Консультация «Методические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рекомендации</w:t>
            </w:r>
          </w:p>
          <w:p w:rsidR="00AE3ACF" w:rsidRPr="00AE3ACF" w:rsidRDefault="00AE3ACF" w:rsidP="00AE3ACF">
            <w:pPr>
              <w:spacing w:after="0" w:line="240" w:lineRule="auto"/>
              <w:ind w:left="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по профилактике детского дорожно-транспортного травматизма в дошкольных образовательных учреждениях»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Октябрь-ноябрь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Старший воспитатель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Консультация «Правила поведения пешехода на дороге в зимнее время»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Январь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Ст. мед</w:t>
            </w:r>
            <w:proofErr w:type="gram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  <w:proofErr w:type="gram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</w:t>
            </w:r>
            <w:proofErr w:type="gram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естра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Консультация «Что нужно знать родителям о правилах дорожного движения»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Консультация «Внимание: весна!» - правила проведения прогулки в гололед, во время таяния снега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Март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Круглый стол «Использование игровых технологий в обучении детей правилам безопасного поведения на дороге»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апрель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Старший воспитатель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Консультация:  «Организация  изучения правил дорожного движения с детьми в  летний оздоровительный период»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Старший воспитатель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2.11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Проведение открытых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занятий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по знакомству детей с ПДД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Воспитатели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2.12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Подготовка и проведение развлечений по ознакомлению воспитанников с 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правилами дорожного движения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Май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919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eastAsia="ru-RU"/>
              </w:rPr>
              <w:t>3. Совместная деятельность с детьми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3.1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Экскурсии и целевые прогулки: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Наблюдение за движением пешеходов;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Наблюдение за движением транспорта;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Наблюдение за работой светофора;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Рассматривание видов транспорта;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Прогулка к пешеходному переходу;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Знакомство с улицей;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Наблюдение за движением транспорта и работой водителя;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Воспитатели младших, средних, старших, подготовительных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3.2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Беседы: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Откуда ты взялась дорога?;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Моя улица;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Пешеходный переход;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Аккуратность гололёд на дороге вас спасёт;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Дорога не место для игр;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Какие бывают машины;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Что такое светофор;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Правила поведения в автобусе;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Я велосипедист!;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Правила дорожные, которые нужно знать;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Всем ребятам надо знать, как по улице шагать;</w:t>
            </w:r>
          </w:p>
          <w:p w:rsidR="00AE3ACF" w:rsidRPr="00AE3ACF" w:rsidRDefault="00AE3ACF" w:rsidP="00AE3ACF">
            <w:pPr>
              <w:spacing w:after="0" w:line="240" w:lineRule="auto"/>
              <w:ind w:left="2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Правила эти запомним друзья!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Воспитатели младших, средних, старших, подготовительных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3.3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Сюжетно-ролевые игры: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Мы водители и пассажиры;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Водители и пешеходы;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Шофёры;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Транспорт;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Служба спасения;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Скорая помощь;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Поездка на автомобиле;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Путешествие по улицам города;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Пост ГАИ;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Перекресток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Путешествие с Незнайкой;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lastRenderedPageBreak/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Автопарковка;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Станция технического обслуживания;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Воспитатели младших, средних, старших, подготовительных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3.4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Дидактические игры: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proofErr w:type="gram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Можно-нельзя</w:t>
            </w:r>
            <w:proofErr w:type="gram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По земле, по воде, по воздуху;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Наша улица;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Красный, желтый, зеленый;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Найди такой же знак;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Собери автомобиль;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Транспорт;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Угадай вид транспорта по описанию;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Воспитатели младших, средних, старших, подготовительных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3.5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Подвижные игры: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Воробышки и автомобиль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Будь внимательным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Разноцветные автомобили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Мы едем, едем, едем …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Стоп!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Разноцветные дорожки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Чья команда скорее соберется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Велогонки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Горелки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Найди свой цвет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Воспитатели младших, средних, старших, подготовительных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3.6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Художественная литература для чтения и заучивания: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С. Михалков «Моя улица», «Велосипед», «Скверная история»;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С. Маршак «Милиционер», «Мяч»;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А. Северный «Светофор»;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В. </w:t>
            </w:r>
            <w:proofErr w:type="spell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Семиренко</w:t>
            </w:r>
            <w:proofErr w:type="spell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«Запрещается-разрешается»;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В. Головко «Правила движения»;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Я. </w:t>
            </w:r>
            <w:proofErr w:type="spell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Пишумов</w:t>
            </w:r>
            <w:proofErr w:type="spell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«Машины», «Самый лучший пешеход», «Три сигнала светофора»;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В. Волков «В парке»;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М </w:t>
            </w:r>
            <w:proofErr w:type="spell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Пляцковский</w:t>
            </w:r>
            <w:proofErr w:type="spell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«Светофор»;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И. </w:t>
            </w:r>
            <w:proofErr w:type="spell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Лешкевич</w:t>
            </w:r>
            <w:proofErr w:type="spell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«Гололед»;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В. Степанов «Машины»;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В. Кожевников «Светофор»;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И. Серяков «Улица, где все спешат»;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И. и Л. </w:t>
            </w:r>
            <w:proofErr w:type="spell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Сандбери</w:t>
            </w:r>
            <w:proofErr w:type="spell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«Мальчик и сто автомобилей»;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О. </w:t>
            </w:r>
            <w:proofErr w:type="spell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Бедарев</w:t>
            </w:r>
            <w:proofErr w:type="spell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«Правила дорожные»;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Н. </w:t>
            </w:r>
            <w:proofErr w:type="spell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Кончаловская</w:t>
            </w:r>
            <w:proofErr w:type="spell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«Самокат».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Воспитатели младших, средних, старших, подготовительных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3.7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Развлечения:</w:t>
            </w: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lang w:eastAsia="ru-RU"/>
              </w:rPr>
              <w:t>       </w:t>
            </w:r>
          </w:p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Зеленый огонек (досуг)</w:t>
            </w:r>
          </w:p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Учите правила дорожного движения (досуг)</w:t>
            </w:r>
          </w:p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Петрушка на улице (досуг)</w:t>
            </w:r>
          </w:p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bdr w:val="none" w:sz="0" w:space="0" w:color="auto" w:frame="1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bdr w:val="none" w:sz="0" w:space="0" w:color="auto" w:frame="1"/>
                <w:lang w:eastAsia="ru-RU"/>
              </w:rPr>
              <w:t>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Путешествие в страну Дорожных знаков (досуг)</w:t>
            </w:r>
          </w:p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Уважайте светофор (кукольный спектакль) На лесном перекрестке (инсценировка)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воспитатели ср. групп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воспитатели мл</w:t>
            </w:r>
            <w:proofErr w:type="gram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  <w:proofErr w:type="gram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г</w:t>
            </w:r>
            <w:proofErr w:type="gram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рупп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воспитатели ст. и под</w:t>
            </w:r>
            <w:proofErr w:type="gram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  <w:proofErr w:type="gram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г</w:t>
            </w:r>
            <w:proofErr w:type="gram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рупп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муз</w:t>
            </w:r>
            <w:proofErr w:type="gram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  <w:proofErr w:type="gram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</w:t>
            </w:r>
            <w:proofErr w:type="gram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уководитель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3.8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Выставки рисунков: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Мой безопасный путь!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Осторожно гололёд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стране Дорожных знаков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3.9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мультипликационных фильмов, презентаций, видеофильмов  по ПДД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Воспитатели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3.10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по программе «Основы безопасности детей дошкольного возраста» Р.Б. </w:t>
            </w:r>
            <w:proofErr w:type="spellStart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Стеркина</w:t>
            </w:r>
            <w:proofErr w:type="spellEnd"/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Н.Н. Авдеевой, О.Л. Князевой  согласно перспективным планам</w:t>
            </w:r>
          </w:p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Воспитатели групп</w:t>
            </w:r>
          </w:p>
        </w:tc>
      </w:tr>
      <w:tr w:rsidR="00AE3ACF" w:rsidRPr="00AE3ACF" w:rsidTr="00355E08">
        <w:tc>
          <w:tcPr>
            <w:tcW w:w="990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4. Взаимодействие  с родителями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 «Родители – пример всему. Знакомство с планом работы по ПДД  с детьми на учебный год». Заслушивание доклада старшего воспитателя о статистике ДТП с участием детей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родителей «Дети и улица»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Памятки-буклеты для родителей «Грамотный пешеход»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1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4.2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«Безопасность детей – забота взрослых»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отрытых дверей: показ открытого занятия с детьми «Инспектор ГИБДД в гостях у ребят»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детских рисунков «На улицах нашего города»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Папка – передвижка «Ребенок в автомобиле»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Презентация «Дорога в детский сад и домой»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Фотовыставка из семейных архивов «Папин автомобиль»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1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с родителями «Аккуратность в гололед на дороге вас спасет»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игра-соревнование «Вперед, пешеход!»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родителей «Ребенок на санках»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1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Родительское собрание «Психофизиологические особенности поведения дошкольника на улице»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Литературная гостиная «Что можно почитать детям о ПДД»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Совместный досуг «Правила движения достойны уважения»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4.6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Информационный лист «Правила поведения с ребенком в общественном транспорте»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детских рисунков «Светофор - мой друг!»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Тематический день по ПДД (вовлечение родителей к организации и проведению этого дня)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воспитатели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4.7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Семейный мастер-класс «Светофорная наука»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родителей «Автокресло для ребенка»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стихов по ПДД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4.8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«Как вы соблюдаете ПДД»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Родительское собрание «Этих случаев можно избежать»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Информационный лист «Ребенок на велосипеде»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1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воспитатели групп</w:t>
            </w:r>
          </w:p>
        </w:tc>
      </w:tr>
      <w:tr w:rsidR="00AE3ACF" w:rsidRPr="00AE3ACF" w:rsidTr="00355E08"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4.9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Открытый показ итогового занятия «Путешествие в страну Перекрестка»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Мастер-класс по изготовлению светоотражающих элементов для верхней одежды</w:t>
            </w:r>
          </w:p>
          <w:p w:rsidR="00AE3ACF" w:rsidRPr="00AE3ACF" w:rsidRDefault="00AE3ACF" w:rsidP="00AE3ACF">
            <w:pPr>
              <w:spacing w:after="0" w:line="240" w:lineRule="auto"/>
              <w:ind w:left="4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AE3AC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фильма «Три цвета жизни»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ind w:left="1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Внеш. сотрудник БДД</w:t>
            </w:r>
          </w:p>
          <w:p w:rsidR="00AE3ACF" w:rsidRPr="00AE3ACF" w:rsidRDefault="00AE3ACF" w:rsidP="00AE3A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</w:tbl>
    <w:p w:rsidR="00AE3ACF" w:rsidRPr="00AE3ACF" w:rsidRDefault="00AE3ACF" w:rsidP="00AE3AC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AE3AC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bdr w:val="none" w:sz="0" w:space="0" w:color="auto" w:frame="1"/>
          <w:lang w:eastAsia="ru-RU"/>
        </w:rPr>
        <w:t> </w:t>
      </w:r>
    </w:p>
    <w:p w:rsidR="00AE3ACF" w:rsidRPr="00AE3ACF" w:rsidRDefault="00AE3ACF" w:rsidP="00AE3AC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AE3ACF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bdr w:val="none" w:sz="0" w:space="0" w:color="auto" w:frame="1"/>
          <w:lang w:eastAsia="ru-RU"/>
        </w:rPr>
        <w:t> </w:t>
      </w:r>
    </w:p>
    <w:p w:rsidR="00AE3ACF" w:rsidRPr="00AE3ACF" w:rsidRDefault="00AE3ACF" w:rsidP="00AE3AC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AE3ACF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AE3ACF" w:rsidRPr="00AE3ACF" w:rsidRDefault="00AE3ACF" w:rsidP="00AE3ACF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E3ACF">
        <w:rPr>
          <w:rFonts w:ascii="Arial" w:eastAsia="Times New Roman" w:hAnsi="Arial" w:cs="Arial"/>
          <w:color w:val="181818"/>
          <w:sz w:val="28"/>
          <w:szCs w:val="28"/>
          <w:lang w:eastAsia="ru-RU"/>
        </w:rPr>
        <w:t> </w:t>
      </w:r>
    </w:p>
    <w:p w:rsidR="00AE3ACF" w:rsidRPr="00AE3ACF" w:rsidRDefault="00AE3ACF" w:rsidP="00AE3ACF">
      <w:pPr>
        <w:shd w:val="clear" w:color="auto" w:fill="FFFFFF"/>
        <w:spacing w:line="240" w:lineRule="auto"/>
        <w:ind w:firstLine="708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E3ACF">
        <w:rPr>
          <w:rFonts w:ascii="Arial" w:eastAsia="Times New Roman" w:hAnsi="Arial" w:cs="Arial"/>
          <w:color w:val="181818"/>
          <w:sz w:val="28"/>
          <w:szCs w:val="28"/>
          <w:lang w:eastAsia="ru-RU"/>
        </w:rPr>
        <w:t> </w:t>
      </w:r>
    </w:p>
    <w:p w:rsidR="00AE3ACF" w:rsidRPr="00AE3ACF" w:rsidRDefault="00AE3ACF" w:rsidP="00AE3ACF"/>
    <w:p w:rsidR="00AE3ACF" w:rsidRPr="00AE3ACF" w:rsidRDefault="00AE3ACF" w:rsidP="00AE3AC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ACF" w:rsidRPr="00AE3ACF" w:rsidRDefault="00AE3ACF" w:rsidP="00AE3AC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ACF" w:rsidRPr="00AE3ACF" w:rsidRDefault="00AE3ACF" w:rsidP="00AE3AC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ACF" w:rsidRPr="00AE3ACF" w:rsidRDefault="00AE3ACF" w:rsidP="00AE3AC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E3A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AE3ACF" w:rsidRPr="00AE3ACF" w:rsidRDefault="00AE3ACF" w:rsidP="00AE3A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3ACF">
        <w:rPr>
          <w:rFonts w:ascii="Times New Roman" w:hAnsi="Times New Roman" w:cs="Times New Roman"/>
          <w:b/>
          <w:sz w:val="28"/>
          <w:szCs w:val="28"/>
        </w:rPr>
        <w:t xml:space="preserve"> Совместная работа в системе педагоги-дети-родители</w:t>
      </w:r>
    </w:p>
    <w:p w:rsidR="00AE3ACF" w:rsidRPr="00AE3ACF" w:rsidRDefault="00AE3ACF" w:rsidP="00AE3AC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E3ACF">
        <w:rPr>
          <w:rFonts w:ascii="Times New Roman" w:hAnsi="Times New Roman" w:cs="Times New Roman"/>
          <w:sz w:val="24"/>
          <w:szCs w:val="24"/>
        </w:rPr>
        <w:t>Цель:</w:t>
      </w:r>
      <w:r w:rsidRPr="00AE3AC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Расширять у детей представления о безопасном поведении на улицах города; закреплять знания детей о правилах поведения пассажиров в автомобиле ,формировать навыки безопасного поведения пешеходов.</w:t>
      </w:r>
    </w:p>
    <w:p w:rsidR="00AE3ACF" w:rsidRPr="00AE3ACF" w:rsidRDefault="00AE3ACF" w:rsidP="00AE3ACF">
      <w:pPr>
        <w:spacing w:after="0"/>
        <w:jc w:val="center"/>
        <w:rPr>
          <w:rFonts w:ascii="Times New Roman" w:hAnsi="Times New Roman" w:cs="Times New Roman"/>
          <w:b/>
          <w:sz w:val="18"/>
          <w:szCs w:val="28"/>
        </w:rPr>
      </w:pPr>
    </w:p>
    <w:tbl>
      <w:tblPr>
        <w:tblStyle w:val="200"/>
        <w:tblW w:w="9606" w:type="dxa"/>
        <w:tblLook w:val="04A0" w:firstRow="1" w:lastRow="0" w:firstColumn="1" w:lastColumn="0" w:noHBand="0" w:noVBand="1"/>
      </w:tblPr>
      <w:tblGrid>
        <w:gridCol w:w="2660"/>
        <w:gridCol w:w="6946"/>
      </w:tblGrid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 xml:space="preserve">Месяц </w:t>
            </w:r>
          </w:p>
        </w:tc>
        <w:tc>
          <w:tcPr>
            <w:tcW w:w="6946" w:type="dxa"/>
          </w:tcPr>
          <w:p w:rsidR="00AE3ACF" w:rsidRPr="00AE3ACF" w:rsidRDefault="00AE3ACF" w:rsidP="00AE3A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Акция</w:t>
            </w: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“Возьмите меня за руку”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Осенние каникулы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Совместная экскурсия  в Музей полиции</w:t>
            </w: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ноябрь </w:t>
            </w: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Акция 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“Засветись! Стань заметным на дороге!” 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Конкурс “Заботливая мама” (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 младшая группа), в рамках празднования Дня матери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>Акци</w:t>
            </w: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 «Зимние каникулы»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 конкурс семейных команд ««Знает правила семья, значит, знаю их и я!»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Акция</w:t>
            </w: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поздравления для мам  водителей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“С   8 марта поздравляем - ПДД не нарушаем”</w:t>
            </w: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Акция  </w:t>
            </w: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«Правнуки Победы» 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вручением открыток и </w:t>
            </w:r>
            <w:proofErr w:type="spellStart"/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элементов ветеранам и пожилым людям.</w:t>
            </w: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с сентября 2022 по май 2023</w:t>
            </w: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Подготовка к выступлению агитбригады ДОУ (дети, родители), организация выступлений.</w:t>
            </w: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с сентября 2022 по май 2023</w:t>
            </w: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 конкурсах, детско-родительских проектах</w:t>
            </w: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январь, неделя безопасности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Семейный</w:t>
            </w:r>
            <w:proofErr w:type="gramEnd"/>
            <w:r w:rsidRPr="00AE3ACF">
              <w:rPr>
                <w:rFonts w:ascii="Times New Roman" w:hAnsi="Times New Roman" w:cs="Times New Roman"/>
                <w:sz w:val="24"/>
                <w:szCs w:val="24"/>
              </w:rPr>
              <w:t xml:space="preserve"> конкурс-соревнования между командами двух подготовительных групп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ACF" w:rsidRPr="00AE3ACF" w:rsidTr="00355E08">
        <w:tc>
          <w:tcPr>
            <w:tcW w:w="2660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6946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«Посвящение в пешеходы», подготовительные группы.</w:t>
            </w:r>
          </w:p>
        </w:tc>
      </w:tr>
    </w:tbl>
    <w:p w:rsidR="00AE3ACF" w:rsidRPr="00AE3ACF" w:rsidRDefault="00AE3ACF" w:rsidP="00AE3ACF"/>
    <w:p w:rsidR="00AE3ACF" w:rsidRPr="00AE3ACF" w:rsidRDefault="00AE3ACF" w:rsidP="00AE3A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3ACF"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tbl>
      <w:tblPr>
        <w:tblStyle w:val="200"/>
        <w:tblW w:w="9606" w:type="dxa"/>
        <w:tblLook w:val="04A0" w:firstRow="1" w:lastRow="0" w:firstColumn="1" w:lastColumn="0" w:noHBand="0" w:noVBand="1"/>
      </w:tblPr>
      <w:tblGrid>
        <w:gridCol w:w="2093"/>
        <w:gridCol w:w="4111"/>
        <w:gridCol w:w="3402"/>
      </w:tblGrid>
      <w:tr w:rsidR="00AE3ACF" w:rsidRPr="00AE3ACF" w:rsidTr="00355E08">
        <w:tc>
          <w:tcPr>
            <w:tcW w:w="2093" w:type="dxa"/>
          </w:tcPr>
          <w:p w:rsidR="00AE3ACF" w:rsidRPr="00AE3ACF" w:rsidRDefault="00AE3ACF" w:rsidP="00AE3A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111" w:type="dxa"/>
          </w:tcPr>
          <w:p w:rsidR="00AE3ACF" w:rsidRPr="00AE3ACF" w:rsidRDefault="00AE3ACF" w:rsidP="00AE3A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402" w:type="dxa"/>
          </w:tcPr>
          <w:p w:rsidR="00AE3ACF" w:rsidRPr="00AE3ACF" w:rsidRDefault="00AE3ACF" w:rsidP="00AE3A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E3ACF" w:rsidRPr="00AE3ACF" w:rsidTr="00355E08">
        <w:tc>
          <w:tcPr>
            <w:tcW w:w="2093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 xml:space="preserve">        ноябрь</w:t>
            </w:r>
          </w:p>
        </w:tc>
        <w:tc>
          <w:tcPr>
            <w:tcW w:w="4111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Обучение в игре. Как организовать игру с детьми дома? Чему их учить?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Родители средних, старших групп.</w:t>
            </w:r>
          </w:p>
        </w:tc>
      </w:tr>
      <w:tr w:rsidR="00AE3ACF" w:rsidRPr="00AE3ACF" w:rsidTr="00355E08">
        <w:tc>
          <w:tcPr>
            <w:tcW w:w="2093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Ежемесячно по графику групп</w:t>
            </w:r>
          </w:p>
        </w:tc>
        <w:tc>
          <w:tcPr>
            <w:tcW w:w="4111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Информационное обеспечение взаимодействия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1.систематическая смена материала на информационном стенде ДОУ “Дорога и дети”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памятки для родителей по использованию световозвращающих элементов  детьми 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разработка и выпуск буклетов для родителей в рамках акций</w:t>
            </w:r>
          </w:p>
        </w:tc>
        <w:tc>
          <w:tcPr>
            <w:tcW w:w="3402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Творческая группа ДОУ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Воспитатели совместно с родителями воспитанников</w:t>
            </w:r>
          </w:p>
        </w:tc>
      </w:tr>
      <w:tr w:rsidR="00AE3ACF" w:rsidRPr="00AE3ACF" w:rsidTr="00355E08">
        <w:tc>
          <w:tcPr>
            <w:tcW w:w="2093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Январь, в рамках Недели безопасности</w:t>
            </w:r>
          </w:p>
        </w:tc>
        <w:tc>
          <w:tcPr>
            <w:tcW w:w="4111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родителей 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« Термины и понятия, используемые при обучении детей правилам безопасного поведения на дорогах»</w:t>
            </w:r>
          </w:p>
        </w:tc>
        <w:tc>
          <w:tcPr>
            <w:tcW w:w="3402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 старших и подготовительных групп</w:t>
            </w:r>
          </w:p>
        </w:tc>
      </w:tr>
      <w:tr w:rsidR="00AE3ACF" w:rsidRPr="00AE3ACF" w:rsidTr="00355E08">
        <w:tc>
          <w:tcPr>
            <w:tcW w:w="2093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4111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 xml:space="preserve">Привлечь к использованию </w:t>
            </w:r>
            <w:proofErr w:type="spellStart"/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Pr="00AE3ACF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каждым ребенком-воспитанником ДОУ.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Побуждать  к обязательности приобретения и использования детских автокресел.</w:t>
            </w:r>
          </w:p>
        </w:tc>
        <w:tc>
          <w:tcPr>
            <w:tcW w:w="3402" w:type="dxa"/>
          </w:tcPr>
          <w:p w:rsidR="00AE3ACF" w:rsidRPr="00AE3ACF" w:rsidRDefault="00AE3ACF" w:rsidP="00AE3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 всех групп</w:t>
            </w:r>
          </w:p>
        </w:tc>
      </w:tr>
    </w:tbl>
    <w:p w:rsidR="00AE3ACF" w:rsidRPr="00AE3ACF" w:rsidRDefault="00AE3ACF" w:rsidP="00AE3ACF"/>
    <w:p w:rsidR="00AE3ACF" w:rsidRPr="00AE3ACF" w:rsidRDefault="00AE3ACF" w:rsidP="00AE3ACF">
      <w:pPr>
        <w:spacing w:after="0" w:line="240" w:lineRule="auto"/>
        <w:ind w:left="-284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AE3ACF">
        <w:rPr>
          <w:rFonts w:ascii="Times New Roman" w:eastAsia="Calibri" w:hAnsi="Times New Roman" w:cs="Times New Roman"/>
          <w:b/>
          <w:sz w:val="28"/>
          <w:szCs w:val="28"/>
          <w:lang w:val="tt-RU"/>
        </w:rPr>
        <w:t>Образовательная работа с детьми представлена на примере плана подготовительной группы</w:t>
      </w:r>
    </w:p>
    <w:p w:rsidR="00AE3ACF" w:rsidRPr="00AE3ACF" w:rsidRDefault="00AE3ACF" w:rsidP="00AE3ACF">
      <w:pPr>
        <w:spacing w:after="0" w:line="240" w:lineRule="auto"/>
        <w:ind w:left="-284"/>
        <w:jc w:val="center"/>
        <w:rPr>
          <w:rFonts w:ascii="Times New Roman" w:eastAsia="Calibri" w:hAnsi="Times New Roman" w:cs="Times New Roman"/>
          <w:b/>
          <w:color w:val="C00000"/>
          <w:sz w:val="28"/>
          <w:szCs w:val="28"/>
          <w:lang w:val="tt-RU"/>
        </w:rPr>
      </w:pPr>
    </w:p>
    <w:p w:rsidR="00AE3ACF" w:rsidRPr="00AE3ACF" w:rsidRDefault="00AE3ACF" w:rsidP="00AE3ACF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8"/>
          <w:szCs w:val="28"/>
        </w:rPr>
      </w:pPr>
      <w:r w:rsidRPr="00AE3ACF">
        <w:rPr>
          <w:rFonts w:ascii="Times New Roman" w:eastAsia="Calibri" w:hAnsi="Times New Roman" w:cs="Times New Roman"/>
          <w:b/>
          <w:sz w:val="28"/>
          <w:szCs w:val="28"/>
          <w:lang w:val="tt-RU"/>
        </w:rPr>
        <w:t>Перспективный план</w:t>
      </w:r>
    </w:p>
    <w:p w:rsidR="00AE3ACF" w:rsidRPr="00AE3ACF" w:rsidRDefault="00AE3ACF" w:rsidP="00AE3ACF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AE3ACF">
        <w:rPr>
          <w:rFonts w:ascii="Times New Roman" w:eastAsia="Calibri" w:hAnsi="Times New Roman" w:cs="Times New Roman"/>
          <w:b/>
          <w:sz w:val="28"/>
          <w:szCs w:val="28"/>
          <w:lang w:val="tt-RU"/>
        </w:rPr>
        <w:t>по обучению детей правилам безопасного поведения на дорогах</w:t>
      </w:r>
    </w:p>
    <w:p w:rsidR="00AE3ACF" w:rsidRPr="00AE3ACF" w:rsidRDefault="00AE3ACF" w:rsidP="00AE3AC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AE3ACF">
        <w:rPr>
          <w:rFonts w:ascii="Times New Roman" w:eastAsia="Calibri" w:hAnsi="Times New Roman" w:cs="Times New Roman"/>
          <w:b/>
          <w:sz w:val="28"/>
          <w:szCs w:val="28"/>
          <w:lang w:val="tt-RU"/>
        </w:rPr>
        <w:t>подготовительная к школе группа</w:t>
      </w:r>
    </w:p>
    <w:p w:rsidR="00AE3ACF" w:rsidRPr="00AE3ACF" w:rsidRDefault="00AE3ACF" w:rsidP="00AE3AC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AE3ACF">
        <w:rPr>
          <w:rFonts w:ascii="Times New Roman" w:eastAsia="Calibri" w:hAnsi="Times New Roman" w:cs="Times New Roman"/>
          <w:b/>
          <w:sz w:val="28"/>
          <w:szCs w:val="28"/>
          <w:lang w:val="tt-RU"/>
        </w:rPr>
        <w:t>на период с сентября 2023г. по май 2024г.</w:t>
      </w:r>
    </w:p>
    <w:p w:rsidR="00AE3ACF" w:rsidRPr="00AE3ACF" w:rsidRDefault="00AE3ACF" w:rsidP="00AE3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AE3ACF">
        <w:rPr>
          <w:rFonts w:ascii="Times New Roman" w:eastAsia="Calibri" w:hAnsi="Times New Roman" w:cs="Times New Roman"/>
          <w:bCs/>
          <w:iCs/>
          <w:sz w:val="28"/>
          <w:szCs w:val="28"/>
        </w:rPr>
        <w:lastRenderedPageBreak/>
        <w:t>Обучение детей правилам  безопасного поведения на дорогах организуется на основе Концепции обеспечения безопасности жизнедеятельности на дорогах Республики Татарстан до 2020года, утвержденный Постановлением Кабинета Министров Республики Татарстан № 439 от 30 мая 2011года.</w:t>
      </w:r>
    </w:p>
    <w:p w:rsidR="00AE3ACF" w:rsidRPr="00AE3ACF" w:rsidRDefault="00AE3ACF" w:rsidP="00AE3A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color w:val="FFC000"/>
          <w:sz w:val="28"/>
          <w:szCs w:val="28"/>
        </w:rPr>
      </w:pPr>
    </w:p>
    <w:p w:rsidR="00AE3ACF" w:rsidRPr="00AE3ACF" w:rsidRDefault="00AE3ACF" w:rsidP="00AE3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tt-RU"/>
        </w:rPr>
      </w:pPr>
      <w:r w:rsidRPr="00AE3ACF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 xml:space="preserve">Цель: </w:t>
      </w:r>
      <w:r w:rsidRPr="00AE3ACF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комплексное  решение вопросов профилактики детского дорожно-транспортного травматизма, создание фундамента для дальнейшего безопасного поведения детей на дороге.   </w:t>
      </w:r>
    </w:p>
    <w:p w:rsidR="00AE3ACF" w:rsidRPr="00AE3ACF" w:rsidRDefault="00AE3ACF" w:rsidP="00AE3A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tt-RU"/>
        </w:rPr>
      </w:pPr>
    </w:p>
    <w:tbl>
      <w:tblPr>
        <w:tblStyle w:val="200"/>
        <w:tblW w:w="10348" w:type="dxa"/>
        <w:tblInd w:w="-459" w:type="dxa"/>
        <w:tblLook w:val="04A0" w:firstRow="1" w:lastRow="0" w:firstColumn="1" w:lastColumn="0" w:noHBand="0" w:noVBand="1"/>
      </w:tblPr>
      <w:tblGrid>
        <w:gridCol w:w="924"/>
        <w:gridCol w:w="954"/>
        <w:gridCol w:w="4076"/>
        <w:gridCol w:w="4394"/>
      </w:tblGrid>
      <w:tr w:rsidR="00AE3ACF" w:rsidRPr="00AE3ACF" w:rsidTr="00355E08">
        <w:tc>
          <w:tcPr>
            <w:tcW w:w="924" w:type="dxa"/>
          </w:tcPr>
          <w:p w:rsidR="00AE3ACF" w:rsidRPr="00AE3ACF" w:rsidRDefault="00AE3ACF" w:rsidP="00AE3AC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Месяц</w:t>
            </w: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неделя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Задачи</w:t>
            </w:r>
          </w:p>
        </w:tc>
      </w:tr>
      <w:tr w:rsidR="00AE3ACF" w:rsidRPr="00AE3ACF" w:rsidTr="00355E08">
        <w:trPr>
          <w:cantSplit/>
          <w:trHeight w:val="1090"/>
        </w:trPr>
        <w:tc>
          <w:tcPr>
            <w:tcW w:w="924" w:type="dxa"/>
            <w:vMerge w:val="restart"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             </w:t>
            </w: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Сентябрь  </w:t>
            </w:r>
          </w:p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“Правила поведения пешеходов и   пассажиров”</w:t>
            </w: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1.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Акция “Ребенок- главный пассажир” 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Расширять у детей представления о безопасном поведении на улицах города; закреплять знания детей о правилах поведения пассажиров в автомобиле.</w:t>
            </w:r>
          </w:p>
        </w:tc>
      </w:tr>
      <w:tr w:rsidR="00AE3ACF" w:rsidRPr="00AE3ACF" w:rsidTr="00355E08">
        <w:trPr>
          <w:cantSplit/>
          <w:trHeight w:val="1559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 xml:space="preserve">2.          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Составление плана, маршрута следования, карты местности детского сада 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“Обучение детей  в дошкольных образовательных  организациях правилам безопасного поведения на дорогах”  стр. 179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Обучать в  ориентировке на макете города, используя основные термины и понятия: карта, маршрут, местонахождение, план; 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закреплять правила  пешеходов и пассажиров.</w:t>
            </w:r>
          </w:p>
        </w:tc>
      </w:tr>
      <w:tr w:rsidR="00AE3ACF" w:rsidRPr="00AE3ACF" w:rsidTr="00355E08">
        <w:trPr>
          <w:cantSplit/>
          <w:trHeight w:val="1407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 xml:space="preserve"> 3.       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Целевая прогулка “Исследование объектов дорожной среды с использованием системы сенсорных эталоно”</w:t>
            </w:r>
            <w:r w:rsidRPr="00AE3ACF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Перекресток.Пешеходный переход, его виды.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“Обучение детей  в дошкольных образовательных  организациях правилам безопасного поведения на дорогах”  стр. 184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Привлечь внимание участников дорожного движения к ношению на одежде детей и взрослых световозвращающих элементов</w:t>
            </w:r>
          </w:p>
        </w:tc>
      </w:tr>
      <w:tr w:rsidR="00AE3ACF" w:rsidRPr="00AE3ACF" w:rsidTr="00355E08">
        <w:trPr>
          <w:cantSplit/>
          <w:trHeight w:val="303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4.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Характеристика среды различных видов транспортных средств,56,244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Способы перемещения грузов и людей  на различные расстояния 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shd w:val="clear" w:color="auto" w:fill="FFFFFF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Углубить знания </w:t>
            </w:r>
            <w:r w:rsidRPr="00AE3ACF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детей</w:t>
            </w:r>
            <w:r w:rsidRPr="00AE3ACF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 о видах транспортных средств, развивать у детей способность размышлять, сопоставлять, делать умозаключения.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</w:p>
        </w:tc>
      </w:tr>
      <w:tr w:rsidR="00AE3ACF" w:rsidRPr="00AE3ACF" w:rsidTr="00355E08">
        <w:trPr>
          <w:cantSplit/>
          <w:trHeight w:val="1549"/>
        </w:trPr>
        <w:tc>
          <w:tcPr>
            <w:tcW w:w="924" w:type="dxa"/>
            <w:vMerge w:val="restart"/>
            <w:textDirection w:val="btLr"/>
          </w:tcPr>
          <w:p w:rsidR="00AE3ACF" w:rsidRPr="00AE3ACF" w:rsidRDefault="00AE3ACF" w:rsidP="00AE3ACF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Октябрь   “Транспорт”</w:t>
            </w: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1.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причины появления различных видов транспортных средств(проектная деятельность).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Проведение анализа моделей различных транспортных средст и определение из назначения </w:t>
            </w:r>
            <w:r w:rsidRPr="00AE3ACF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“Обучение детей  в дошкольных образовательных  организациях правилам безопасного поведения на дорогах” стр. 186, стр. 196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AE3ACF" w:rsidRPr="00AE3ACF" w:rsidRDefault="00AE3ACF" w:rsidP="00AE3ACF">
            <w:pPr>
              <w:shd w:val="clear" w:color="auto" w:fill="FFFFFF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Расширение представлений детей  об истории появлении транспортных средств и правил дорожного движения. Предложить детям рассмотреть специализированные модели грузовых автомобилей и определить, для каких перевозок грузов они предназначены.</w:t>
            </w:r>
          </w:p>
        </w:tc>
      </w:tr>
      <w:tr w:rsidR="00AE3ACF" w:rsidRPr="00AE3ACF" w:rsidTr="00355E08">
        <w:trPr>
          <w:cantSplit/>
          <w:trHeight w:val="1830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2.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Экскурсия в ГИБДД “Музей полиции”, наблюдение за движением пешеходов.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AE3ACF">
              <w:rPr>
                <w:rFonts w:ascii="Times New Roman" w:eastAsia="Calibri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Формировать готовность у дошкольников и их родителей решать дорожно-транспортные ситуации с соблюдением правил безопасного поведения на дорогах и улицах города.</w:t>
            </w:r>
            <w:r w:rsidRPr="00AE3ACF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Воспитывать уважение к работникам   ОГИБДД</w:t>
            </w:r>
            <w:r w:rsidRPr="00AE3ACF">
              <w:rPr>
                <w:rFonts w:ascii="Times New Roman" w:eastAsia="Calibri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E3ACF" w:rsidRPr="00AE3ACF" w:rsidTr="00355E08">
        <w:trPr>
          <w:cantSplit/>
          <w:trHeight w:val="1560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3.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Возможности грузовых перевозок различными видами транспортных средств 47, 244 Установление различий в способах и объемах перевозки грузов различными видами транспортных средств 243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>Напомнить родителям о правилах перевозки детей в автомобиле, закрепить правила поведения в автомобиле не только пассажиров, но и водителей.</w:t>
            </w:r>
          </w:p>
        </w:tc>
      </w:tr>
      <w:tr w:rsidR="00AE3ACF" w:rsidRPr="00AE3ACF" w:rsidTr="00355E08">
        <w:trPr>
          <w:cantSplit/>
          <w:trHeight w:val="450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4.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Специлизированные и специальные транспортные средства . “Правила посадки в автомобиль” 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>Выработать у детей твердое убеждение, что в транспорте необходимо пользоваться детскими  удерживающими устройствами и ремнями безопасности.</w:t>
            </w:r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Дать представление о тормозном пути автомобиля.</w:t>
            </w:r>
          </w:p>
        </w:tc>
      </w:tr>
      <w:tr w:rsidR="00AE3ACF" w:rsidRPr="00AE3ACF" w:rsidTr="00355E08">
        <w:trPr>
          <w:cantSplit/>
          <w:trHeight w:val="1770"/>
        </w:trPr>
        <w:tc>
          <w:tcPr>
            <w:tcW w:w="924" w:type="dxa"/>
            <w:vMerge w:val="restart"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 xml:space="preserve">                                                                 </w:t>
            </w: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Ноябрь   “Улица”</w:t>
            </w: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1.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Экскурсия в автошколу ЛГО ТРО ОО “Всероссийское Общество Автомобилистов”,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Акция “Осенние каникулы”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Углубить знания детей о профессии водитель. Продолжать обучать  правилам дорожного движения и формировать  знания по безопасности дорожного движения.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E3ACF" w:rsidRPr="00AE3ACF" w:rsidTr="00355E08">
        <w:trPr>
          <w:cantSplit/>
          <w:trHeight w:val="2543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2.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Анализ существенных характеристик дороги. 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243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Развитие  конструкций транспортных средств, дорог, путей сообщения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Закрепить знания детей о видах  перекрестков. Дополнить представления детей о движении транспорта на перекрестке. 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со строительством дорог, с техническими машинами со специальным назначением, с трудом взрослых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3ACF" w:rsidRPr="00AE3ACF" w:rsidTr="00355E08">
        <w:trPr>
          <w:cantSplit/>
          <w:trHeight w:val="675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3.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“Устройство проезжей части. Регулировщик”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 одностороннее, двухстороннее, многополосное, круговое движение)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Разъяснить детям правила дорожной безопасности в условиях плохой погоды (дождь, туман, гололёд, морозная погода, оттепель). Закрепить знания детей о сигналах регулировщика, их соответствие с сигналами светофора.</w:t>
            </w:r>
          </w:p>
        </w:tc>
      </w:tr>
      <w:tr w:rsidR="00AE3ACF" w:rsidRPr="00AE3ACF" w:rsidTr="00355E08">
        <w:trPr>
          <w:cantSplit/>
          <w:trHeight w:val="1691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4.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Ориентирование в пространстве 27,342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“Знай и выполняй правила уличного движения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(Автогородок)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(Кобзева Т.Г. Правила дорожного движения 101)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ind w:right="7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3ACF" w:rsidRPr="00AE3ACF" w:rsidTr="00355E08">
        <w:trPr>
          <w:cantSplit/>
          <w:trHeight w:val="2257"/>
        </w:trPr>
        <w:tc>
          <w:tcPr>
            <w:tcW w:w="924" w:type="dxa"/>
            <w:vMerge w:val="restart"/>
            <w:textDirection w:val="btLr"/>
          </w:tcPr>
          <w:p w:rsidR="00AE3ACF" w:rsidRPr="00AE3ACF" w:rsidRDefault="00AE3ACF" w:rsidP="00AE3ACF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Декабрь</w:t>
            </w:r>
          </w:p>
          <w:p w:rsidR="00AE3ACF" w:rsidRPr="00AE3ACF" w:rsidRDefault="00AE3ACF" w:rsidP="00AE3ACF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“Светофор и его виды”</w:t>
            </w: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1.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“Светофор” </w:t>
            </w:r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детей с историей изобретения уличного светофора.(проектная деятельность)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Применение цвета в дорожной среде 243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AE3ACF" w:rsidRPr="00AE3ACF" w:rsidRDefault="00AE3ACF" w:rsidP="00AE3ACF">
            <w:pPr>
              <w:ind w:righ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Закрепить виды светофоров, место установки каждого вида (трёхцветный, двухцветный, с поворотом) светофора и назначение. Учить детей не только видеть  скрытую опасность, но и предвидеть ее и находить решение в дорожной ситуации. </w:t>
            </w:r>
          </w:p>
        </w:tc>
      </w:tr>
      <w:tr w:rsidR="00AE3ACF" w:rsidRPr="00AE3ACF" w:rsidTr="00355E08">
        <w:trPr>
          <w:cantSplit/>
          <w:trHeight w:val="1840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2.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Акция 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“Засветись! Стань заметным на дороге!” 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Получение необходимой информации при использовании сенсорных эталонов,37,243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Виды светофоров – пешеходный и транспортный.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ind w:righ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</w:t>
            </w:r>
            <w:proofErr w:type="spellStart"/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родемонстрировать</w:t>
            </w:r>
            <w:proofErr w:type="spellEnd"/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личным примером модель безопасного поведения на дороге и призвать участников дорожного движения к использованию пассивных средств безопасности.</w:t>
            </w:r>
          </w:p>
        </w:tc>
      </w:tr>
      <w:tr w:rsidR="00AE3ACF" w:rsidRPr="00AE3ACF" w:rsidTr="00355E08">
        <w:trPr>
          <w:cantSplit/>
          <w:trHeight w:val="1819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3.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Ролевая игра-тренинг «Сигналы светофора» с использованием и настольного, и напольного тренажеров.</w:t>
            </w:r>
          </w:p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Восприятие информации об окружающем мире с помощью анализаторов.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ind w:right="7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Совершенствовать умения различать дорожные знаки, предназначенные для водителей и пешеходов. Расширить знания детей о правилах поведения пешехода и водителя в условиях улицы. </w:t>
            </w:r>
          </w:p>
        </w:tc>
      </w:tr>
      <w:tr w:rsidR="00AE3ACF" w:rsidRPr="00AE3ACF" w:rsidTr="00355E08">
        <w:trPr>
          <w:cantSplit/>
          <w:trHeight w:val="1057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4.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Квест – игра </w:t>
            </w: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«Знай правила  движения» </w:t>
            </w:r>
          </w:p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r w:rsidRPr="00AE3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E3A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поиски новогодней елочки»</w:t>
            </w:r>
            <w:proofErr w:type="gramStart"/>
            <w:r w:rsidRPr="00AE3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Выполнение самостоятельных действий по заданному алгоритму,38,243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готовность у дошкольников к соблюдению правил безопасного поведения на дорогах. </w:t>
            </w:r>
          </w:p>
          <w:p w:rsidR="00AE3ACF" w:rsidRPr="00AE3ACF" w:rsidRDefault="00AE3ACF" w:rsidP="00AE3AC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E3ACF" w:rsidRPr="00AE3ACF" w:rsidTr="00355E08">
        <w:trPr>
          <w:cantSplit/>
          <w:trHeight w:val="3104"/>
        </w:trPr>
        <w:tc>
          <w:tcPr>
            <w:tcW w:w="924" w:type="dxa"/>
            <w:vMerge w:val="restart"/>
            <w:textDirection w:val="btLr"/>
          </w:tcPr>
          <w:p w:rsidR="00AE3ACF" w:rsidRPr="00AE3ACF" w:rsidRDefault="00AE3ACF" w:rsidP="00AE3ACF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Январь  “Знаки сервиса”</w:t>
            </w: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1.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Развитие умений анализировать информацию, размещенную на дорожных знаках,42,243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“Знаки сервиса” 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(“Больница”, “Пункт первой медицинской помощи”, , “Место отдыха”, “Пункт питания”, “Гостиница”, “Место отдыха”,”АЗС”)</w:t>
            </w: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(“Цикл занятий для детей дошкольного возраста по обучению правилам безопасного поведения на дорогах “ стр.154)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Познакомить детей со знаками сервиса, ввести в словарь детей понятия:  сервис, станция технического обслуживания автомобилей, знаки сервиса.</w:t>
            </w:r>
          </w:p>
        </w:tc>
      </w:tr>
      <w:tr w:rsidR="00AE3ACF" w:rsidRPr="00AE3ACF" w:rsidTr="00355E08">
        <w:trPr>
          <w:cantSplit/>
          <w:trHeight w:val="390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2.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Акция «Зимние каникулы»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Сохранить  жизнь и здоровье маленьких пассажиров, профилактика ДДТТ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E3ACF" w:rsidRPr="00AE3ACF" w:rsidTr="00355E08">
        <w:trPr>
          <w:cantSplit/>
          <w:trHeight w:val="390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 xml:space="preserve">3. 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Тематическая  Неделя безопасности.</w:t>
            </w:r>
          </w:p>
          <w:p w:rsidR="00AE3ACF" w:rsidRPr="00AE3ACF" w:rsidRDefault="00AE3ACF" w:rsidP="00AE3ACF">
            <w:pPr>
              <w:rPr>
                <w:rFonts w:ascii="Times New Roman" w:hAnsi="Times New Roman" w:cs="Times New Roman"/>
              </w:rPr>
            </w:pPr>
            <w:proofErr w:type="gramStart"/>
            <w:r w:rsidRPr="00AE3ACF">
              <w:rPr>
                <w:rFonts w:ascii="Times New Roman" w:hAnsi="Times New Roman" w:cs="Times New Roman"/>
              </w:rPr>
              <w:t>Семейный</w:t>
            </w:r>
            <w:proofErr w:type="gramEnd"/>
            <w:r w:rsidRPr="00AE3ACF">
              <w:rPr>
                <w:rFonts w:ascii="Times New Roman" w:hAnsi="Times New Roman" w:cs="Times New Roman"/>
              </w:rPr>
              <w:t xml:space="preserve"> конкурс-соревнования между командами двух подготовительных групп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креплять взаимодействие с семьями воспитанников в формировании у дошкольников готовности к соблюдению правил и культуры безопасного поведения на дороге.</w:t>
            </w:r>
          </w:p>
        </w:tc>
      </w:tr>
      <w:tr w:rsidR="00AE3ACF" w:rsidRPr="00AE3ACF" w:rsidTr="00355E08">
        <w:trPr>
          <w:cantSplit/>
          <w:trHeight w:val="2070"/>
        </w:trPr>
        <w:tc>
          <w:tcPr>
            <w:tcW w:w="924" w:type="dxa"/>
            <w:vMerge w:val="restart"/>
            <w:textDirection w:val="btLr"/>
          </w:tcPr>
          <w:p w:rsidR="00AE3ACF" w:rsidRPr="00AE3ACF" w:rsidRDefault="00AE3ACF" w:rsidP="00AE3ACF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lastRenderedPageBreak/>
              <w:t>Февраль   “Запрещающие знаки”</w:t>
            </w: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1.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Запрещающие знаки”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(“Цикл занятий для детей дошкольного возраста по обучению правилам безопасного поведения на дорогах “ стр.158)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Знакомить детей с запрещающими знаками “Въезд запрещен”, “Движение запрещено”, “Повороты направо, налево запрещено”, “Опасность”, “Подача звукового сигнала запрещена”.</w:t>
            </w:r>
          </w:p>
        </w:tc>
      </w:tr>
      <w:tr w:rsidR="00AE3ACF" w:rsidRPr="00AE3ACF" w:rsidTr="00355E08">
        <w:trPr>
          <w:cantSplit/>
          <w:trHeight w:val="1635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2.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Получение необходимой информации при использовании сенсорных эталонов,37,243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“Запрещающие знаки”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Знакомить детей со знаками “Остановка запрещена”, “Стоянка запрещена”, “Движение на велосипедах запрещено”, “Движение пешеходов запрещено”.</w:t>
            </w:r>
          </w:p>
        </w:tc>
      </w:tr>
      <w:tr w:rsidR="00AE3ACF" w:rsidRPr="00AE3ACF" w:rsidTr="00355E08">
        <w:trPr>
          <w:cantSplit/>
          <w:trHeight w:val="1120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3.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Экскурсия в “Картинг-клуб” ДОСАФ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Знакомить с новым транспортным средством. Развитие познавательного интереса, ответственности за поведения на дороге.   </w:t>
            </w:r>
          </w:p>
        </w:tc>
      </w:tr>
      <w:tr w:rsidR="00AE3ACF" w:rsidRPr="00AE3ACF" w:rsidTr="00355E08">
        <w:trPr>
          <w:cantSplit/>
          <w:trHeight w:val="407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4.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Исследоват.деятельность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Исследование объектов дорожной среды с использованием системы сенсорных эталонов,33,242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“Опасности игр на зимней дороге ” 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ind w:right="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Систематизировать представления детей о способах и особенностях передвижения человека и автотранспорта по зимней, скользкой дороге в зимнее время.</w:t>
            </w:r>
          </w:p>
        </w:tc>
      </w:tr>
      <w:tr w:rsidR="00AE3ACF" w:rsidRPr="00AE3ACF" w:rsidTr="00355E08">
        <w:trPr>
          <w:cantSplit/>
          <w:trHeight w:val="1855"/>
        </w:trPr>
        <w:tc>
          <w:tcPr>
            <w:tcW w:w="924" w:type="dxa"/>
            <w:vMerge w:val="restart"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Март  “Предписывающие   знаки”</w:t>
            </w: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1.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Акция поздравления для мам  водителей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“С   8 марта поздравляем - ПДД не нарушаем”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Познакомить детей с предписывающими знаками, воспитывать интерес к изучению правил дорожного движения.</w:t>
            </w:r>
          </w:p>
        </w:tc>
      </w:tr>
      <w:tr w:rsidR="00AE3ACF" w:rsidRPr="00AE3ACF" w:rsidTr="00355E08">
        <w:trPr>
          <w:cantSplit/>
          <w:trHeight w:val="1260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2.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Развитие умения анализировать ситуацию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, размещенную на дорожных знаках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“Предписывающие знаки”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(“Цикл занятий для детей дошкольного возраста по обучению правилам безопасного поведения на дорогах “ стр.161)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Поздравить мам-водителей с праздником и вручить буклеты с напоминанием о правилах дорожного движения.</w:t>
            </w:r>
          </w:p>
        </w:tc>
      </w:tr>
      <w:tr w:rsidR="00AE3ACF" w:rsidRPr="00AE3ACF" w:rsidTr="00355E08">
        <w:trPr>
          <w:cantSplit/>
          <w:trHeight w:val="839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3.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“Знаки приоритета”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детей со знаками «Главная дорога», «Уступите дорогу».</w:t>
            </w:r>
          </w:p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E3ACF" w:rsidRPr="00AE3ACF" w:rsidTr="00355E08">
        <w:trPr>
          <w:cantSplit/>
          <w:trHeight w:val="258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4.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Восприятие информацииоб окружающем мире с помощью анализаторов.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“Знаки особых предписаний”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Закрепить знания детей о дорожных знаках. Развивать умение подбирать дорожный знак к ситуации. Воспитывать наблюдательность.</w:t>
            </w:r>
          </w:p>
        </w:tc>
      </w:tr>
      <w:tr w:rsidR="00AE3ACF" w:rsidRPr="00AE3ACF" w:rsidTr="00355E08">
        <w:trPr>
          <w:cantSplit/>
          <w:trHeight w:val="1659"/>
        </w:trPr>
        <w:tc>
          <w:tcPr>
            <w:tcW w:w="924" w:type="dxa"/>
            <w:vMerge w:val="restart"/>
            <w:textDirection w:val="btLr"/>
          </w:tcPr>
          <w:p w:rsidR="00AE3ACF" w:rsidRPr="00AE3ACF" w:rsidRDefault="00AE3ACF" w:rsidP="00AE3ACF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Апрель      “Информационно – указательные знаки”</w:t>
            </w: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1.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“Предупреждающие знаки”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Познакомить детей  со знаками “Железнодорожный перезд  со  шлагбаумом”, “Опасный поворот”, “Пешеходный переход”, “Дети”, “Дорожные работы”.</w:t>
            </w:r>
          </w:p>
        </w:tc>
      </w:tr>
      <w:tr w:rsidR="00AE3ACF" w:rsidRPr="00AE3ACF" w:rsidTr="00355E08">
        <w:trPr>
          <w:cantSplit/>
          <w:trHeight w:val="855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2.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“Информационные знаки”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Познакомить со знаками “Подземный и наземный переход”, “Тупик”.</w:t>
            </w:r>
          </w:p>
        </w:tc>
      </w:tr>
      <w:tr w:rsidR="00AE3ACF" w:rsidRPr="00AE3ACF" w:rsidTr="00355E08">
        <w:trPr>
          <w:cantSplit/>
          <w:trHeight w:val="1533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3.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Треннинг в мобильном “Автогородке”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Закрепить знания детей о правильной эксплуатации детских транспортных средств  (велосипеды, самокаты, </w:t>
            </w:r>
            <w:proofErr w:type="spellStart"/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>велокартинги</w:t>
            </w:r>
            <w:proofErr w:type="spellEnd"/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>),  о правилах безопасности юного водителя.</w:t>
            </w:r>
          </w:p>
        </w:tc>
      </w:tr>
      <w:tr w:rsidR="00AE3ACF" w:rsidRPr="00AE3ACF" w:rsidTr="00355E08">
        <w:trPr>
          <w:cantSplit/>
          <w:trHeight w:val="1884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4.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“Я - примерный пешеход” ”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(“Цикл занятий для детей дошкольного возраста по обучению правилам безопасного поведения на дорогах “ стр.170)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Игра-викторина  среди команд подготовительных групп на основе диагностического материала.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Закрепить знания детей о правилах поведения на дорогах, в общественном транспорте, о регулировании, о дорожных знаккх и номерах спецслужб.</w:t>
            </w:r>
          </w:p>
        </w:tc>
      </w:tr>
      <w:tr w:rsidR="00AE3ACF" w:rsidRPr="00AE3ACF" w:rsidTr="00355E08">
        <w:trPr>
          <w:cantSplit/>
          <w:trHeight w:val="2116"/>
        </w:trPr>
        <w:tc>
          <w:tcPr>
            <w:tcW w:w="924" w:type="dxa"/>
            <w:vMerge w:val="restart"/>
            <w:textDirection w:val="btLr"/>
          </w:tcPr>
          <w:p w:rsidR="00AE3ACF" w:rsidRPr="00AE3ACF" w:rsidRDefault="00AE3ACF" w:rsidP="00AE3ACF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Май   “Ребенок на дороге”</w:t>
            </w: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1.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Профессии в сфере транспорта,68,245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акция “Письмо водителю”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Уточнить представления о профессиях в сфере транспорта, их названиях, содержании деятельности, развивать общий кругозор детей, познавательный интерес.</w:t>
            </w:r>
          </w:p>
        </w:tc>
      </w:tr>
      <w:tr w:rsidR="00AE3ACF" w:rsidRPr="00AE3ACF" w:rsidTr="00355E08">
        <w:trPr>
          <w:cantSplit/>
          <w:trHeight w:val="1549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2.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Акция  «Правнуки Победы» с вручением открыток и </w:t>
            </w:r>
            <w:proofErr w:type="spellStart"/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световозвращающих</w:t>
            </w:r>
            <w:proofErr w:type="spellEnd"/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элементов ветеранам и пожилым людям.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</w:rPr>
              <w:t>Уточнить представления детей о Правилах дорожного движения, дорожных знаках, правилах поведения на дорогах и в автотранспорте, развивать мышление, внимательность.</w:t>
            </w:r>
          </w:p>
        </w:tc>
      </w:tr>
      <w:tr w:rsidR="00AE3ACF" w:rsidRPr="00AE3ACF" w:rsidTr="00355E08">
        <w:trPr>
          <w:cantSplit/>
          <w:trHeight w:val="1557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3.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Постоянное усовершенствование и создание новых конструкций различных видов транспортных средств,1,245 (велосипед, самокат, </w:t>
            </w:r>
            <w:proofErr w:type="spellStart"/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гироскутер</w:t>
            </w:r>
            <w:proofErr w:type="spellEnd"/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). Правила движения.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Соревнования 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 Велосипе</w:t>
            </w:r>
            <w:proofErr w:type="gramStart"/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д-</w:t>
            </w:r>
            <w:proofErr w:type="gramEnd"/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лучшее детское транспортное средство»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AC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Способствовать развитию навыка  у  взрослых брать ребенка </w:t>
            </w:r>
            <w:r w:rsidRPr="00AE3AC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за руку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 и формировать   в сознании ребенка модели поведения  на проезжей части.</w:t>
            </w:r>
          </w:p>
        </w:tc>
      </w:tr>
      <w:tr w:rsidR="00AE3ACF" w:rsidRPr="00AE3ACF" w:rsidTr="00355E08">
        <w:trPr>
          <w:cantSplit/>
          <w:trHeight w:val="445"/>
        </w:trPr>
        <w:tc>
          <w:tcPr>
            <w:tcW w:w="924" w:type="dxa"/>
            <w:vMerge/>
            <w:textDirection w:val="btLr"/>
          </w:tcPr>
          <w:p w:rsidR="00AE3ACF" w:rsidRPr="00AE3ACF" w:rsidRDefault="00AE3ACF" w:rsidP="00AE3ACF">
            <w:pPr>
              <w:ind w:left="113" w:right="11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95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lang w:val="tt-RU"/>
              </w:rPr>
              <w:t>4.</w:t>
            </w:r>
          </w:p>
        </w:tc>
        <w:tc>
          <w:tcPr>
            <w:tcW w:w="4076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“Дорожная азбука” 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(Путь в школу).</w:t>
            </w:r>
          </w:p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E3AC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Посвящение в пешеходы</w:t>
            </w:r>
            <w:r w:rsidRPr="00AE3A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Закрепить знания детей о правилах передвижения пешеходов по улице, продолжать учить ориентироваться по карте микрорайона, прослеживать маршрут по стрелкам, соотносить карту с местностью.</w:t>
            </w:r>
          </w:p>
        </w:tc>
        <w:tc>
          <w:tcPr>
            <w:tcW w:w="4394" w:type="dxa"/>
          </w:tcPr>
          <w:p w:rsidR="00AE3ACF" w:rsidRPr="00AE3ACF" w:rsidRDefault="00AE3ACF" w:rsidP="00AE3A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3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способность дошкольников и родителей решать дорожно-транспортные ситуации  с соблюдением правил безопасного поведения на дорогах и улицах города.</w:t>
            </w:r>
          </w:p>
        </w:tc>
      </w:tr>
    </w:tbl>
    <w:p w:rsidR="00AE3ACF" w:rsidRPr="00AE3ACF" w:rsidRDefault="00AE3ACF" w:rsidP="00AE3AC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3ACF" w:rsidRPr="00AE3ACF" w:rsidRDefault="00AE3ACF" w:rsidP="00AE3A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3ACF" w:rsidRPr="00AE3ACF" w:rsidRDefault="00AE3ACF" w:rsidP="00AE3A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66CC" w:rsidRDefault="00E315BB"/>
    <w:sectPr w:rsidR="00766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5F49"/>
    <w:multiLevelType w:val="hybridMultilevel"/>
    <w:tmpl w:val="DC04244C"/>
    <w:lvl w:ilvl="0" w:tplc="CDF25082">
      <w:start w:val="1"/>
      <w:numFmt w:val="bullet"/>
      <w:lvlText w:val=""/>
      <w:lvlJc w:val="left"/>
    </w:lvl>
    <w:lvl w:ilvl="1" w:tplc="254AD168">
      <w:numFmt w:val="decimal"/>
      <w:lvlText w:val=""/>
      <w:lvlJc w:val="left"/>
    </w:lvl>
    <w:lvl w:ilvl="2" w:tplc="0AA6E472">
      <w:numFmt w:val="decimal"/>
      <w:lvlText w:val=""/>
      <w:lvlJc w:val="left"/>
    </w:lvl>
    <w:lvl w:ilvl="3" w:tplc="744CEF30">
      <w:numFmt w:val="decimal"/>
      <w:lvlText w:val=""/>
      <w:lvlJc w:val="left"/>
    </w:lvl>
    <w:lvl w:ilvl="4" w:tplc="AD868758">
      <w:numFmt w:val="decimal"/>
      <w:lvlText w:val=""/>
      <w:lvlJc w:val="left"/>
    </w:lvl>
    <w:lvl w:ilvl="5" w:tplc="AE5EC742">
      <w:numFmt w:val="decimal"/>
      <w:lvlText w:val=""/>
      <w:lvlJc w:val="left"/>
    </w:lvl>
    <w:lvl w:ilvl="6" w:tplc="C6FAF682">
      <w:numFmt w:val="decimal"/>
      <w:lvlText w:val=""/>
      <w:lvlJc w:val="left"/>
    </w:lvl>
    <w:lvl w:ilvl="7" w:tplc="6DB40D48">
      <w:numFmt w:val="decimal"/>
      <w:lvlText w:val=""/>
      <w:lvlJc w:val="left"/>
    </w:lvl>
    <w:lvl w:ilvl="8" w:tplc="FF981E46">
      <w:numFmt w:val="decimal"/>
      <w:lvlText w:val=""/>
      <w:lvlJc w:val="left"/>
    </w:lvl>
  </w:abstractNum>
  <w:abstractNum w:abstractNumId="1">
    <w:nsid w:val="00197E0D"/>
    <w:multiLevelType w:val="hybridMultilevel"/>
    <w:tmpl w:val="0EAE7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785401"/>
    <w:multiLevelType w:val="hybridMultilevel"/>
    <w:tmpl w:val="E8C80800"/>
    <w:lvl w:ilvl="0" w:tplc="6A1AEE14">
      <w:numFmt w:val="bullet"/>
      <w:lvlText w:val="-"/>
      <w:lvlJc w:val="left"/>
      <w:pPr>
        <w:ind w:left="104" w:hanging="18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108AD316">
      <w:numFmt w:val="bullet"/>
      <w:lvlText w:val="•"/>
      <w:lvlJc w:val="left"/>
      <w:pPr>
        <w:ind w:left="1224" w:hanging="188"/>
      </w:pPr>
      <w:rPr>
        <w:rFonts w:hint="default"/>
        <w:lang w:val="ru-RU" w:eastAsia="en-US" w:bidi="ar-SA"/>
      </w:rPr>
    </w:lvl>
    <w:lvl w:ilvl="2" w:tplc="781670CE">
      <w:numFmt w:val="bullet"/>
      <w:lvlText w:val="•"/>
      <w:lvlJc w:val="left"/>
      <w:pPr>
        <w:ind w:left="2349" w:hanging="188"/>
      </w:pPr>
      <w:rPr>
        <w:rFonts w:hint="default"/>
        <w:lang w:val="ru-RU" w:eastAsia="en-US" w:bidi="ar-SA"/>
      </w:rPr>
    </w:lvl>
    <w:lvl w:ilvl="3" w:tplc="118A6322">
      <w:numFmt w:val="bullet"/>
      <w:lvlText w:val="•"/>
      <w:lvlJc w:val="left"/>
      <w:pPr>
        <w:ind w:left="3473" w:hanging="188"/>
      </w:pPr>
      <w:rPr>
        <w:rFonts w:hint="default"/>
        <w:lang w:val="ru-RU" w:eastAsia="en-US" w:bidi="ar-SA"/>
      </w:rPr>
    </w:lvl>
    <w:lvl w:ilvl="4" w:tplc="930A6A1A">
      <w:numFmt w:val="bullet"/>
      <w:lvlText w:val="•"/>
      <w:lvlJc w:val="left"/>
      <w:pPr>
        <w:ind w:left="4598" w:hanging="188"/>
      </w:pPr>
      <w:rPr>
        <w:rFonts w:hint="default"/>
        <w:lang w:val="ru-RU" w:eastAsia="en-US" w:bidi="ar-SA"/>
      </w:rPr>
    </w:lvl>
    <w:lvl w:ilvl="5" w:tplc="0806128C">
      <w:numFmt w:val="bullet"/>
      <w:lvlText w:val="•"/>
      <w:lvlJc w:val="left"/>
      <w:pPr>
        <w:ind w:left="5723" w:hanging="188"/>
      </w:pPr>
      <w:rPr>
        <w:rFonts w:hint="default"/>
        <w:lang w:val="ru-RU" w:eastAsia="en-US" w:bidi="ar-SA"/>
      </w:rPr>
    </w:lvl>
    <w:lvl w:ilvl="6" w:tplc="FA60F2AA">
      <w:numFmt w:val="bullet"/>
      <w:lvlText w:val="•"/>
      <w:lvlJc w:val="left"/>
      <w:pPr>
        <w:ind w:left="6847" w:hanging="188"/>
      </w:pPr>
      <w:rPr>
        <w:rFonts w:hint="default"/>
        <w:lang w:val="ru-RU" w:eastAsia="en-US" w:bidi="ar-SA"/>
      </w:rPr>
    </w:lvl>
    <w:lvl w:ilvl="7" w:tplc="0F581CDA">
      <w:numFmt w:val="bullet"/>
      <w:lvlText w:val="•"/>
      <w:lvlJc w:val="left"/>
      <w:pPr>
        <w:ind w:left="7972" w:hanging="188"/>
      </w:pPr>
      <w:rPr>
        <w:rFonts w:hint="default"/>
        <w:lang w:val="ru-RU" w:eastAsia="en-US" w:bidi="ar-SA"/>
      </w:rPr>
    </w:lvl>
    <w:lvl w:ilvl="8" w:tplc="5F70D0C6">
      <w:numFmt w:val="bullet"/>
      <w:lvlText w:val="•"/>
      <w:lvlJc w:val="left"/>
      <w:pPr>
        <w:ind w:left="9097" w:hanging="188"/>
      </w:pPr>
      <w:rPr>
        <w:rFonts w:hint="default"/>
        <w:lang w:val="ru-RU" w:eastAsia="en-US" w:bidi="ar-SA"/>
      </w:rPr>
    </w:lvl>
  </w:abstractNum>
  <w:abstractNum w:abstractNumId="3">
    <w:nsid w:val="050A07C4"/>
    <w:multiLevelType w:val="multilevel"/>
    <w:tmpl w:val="3B187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E80DAF"/>
    <w:multiLevelType w:val="hybridMultilevel"/>
    <w:tmpl w:val="4CAE44B0"/>
    <w:lvl w:ilvl="0" w:tplc="81449D88">
      <w:numFmt w:val="bullet"/>
      <w:lvlText w:val="•"/>
      <w:lvlJc w:val="left"/>
      <w:pPr>
        <w:ind w:left="681" w:hanging="28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E632B47C">
      <w:numFmt w:val="bullet"/>
      <w:lvlText w:val="•"/>
      <w:lvlJc w:val="left"/>
      <w:pPr>
        <w:ind w:left="1487" w:hanging="284"/>
      </w:pPr>
      <w:rPr>
        <w:rFonts w:hint="default"/>
        <w:lang w:val="ru-RU" w:eastAsia="en-US" w:bidi="ar-SA"/>
      </w:rPr>
    </w:lvl>
    <w:lvl w:ilvl="2" w:tplc="9220389C">
      <w:numFmt w:val="bullet"/>
      <w:lvlText w:val="•"/>
      <w:lvlJc w:val="left"/>
      <w:pPr>
        <w:ind w:left="2295" w:hanging="284"/>
      </w:pPr>
      <w:rPr>
        <w:rFonts w:hint="default"/>
        <w:lang w:val="ru-RU" w:eastAsia="en-US" w:bidi="ar-SA"/>
      </w:rPr>
    </w:lvl>
    <w:lvl w:ilvl="3" w:tplc="25E41758">
      <w:numFmt w:val="bullet"/>
      <w:lvlText w:val="•"/>
      <w:lvlJc w:val="left"/>
      <w:pPr>
        <w:ind w:left="3103" w:hanging="284"/>
      </w:pPr>
      <w:rPr>
        <w:rFonts w:hint="default"/>
        <w:lang w:val="ru-RU" w:eastAsia="en-US" w:bidi="ar-SA"/>
      </w:rPr>
    </w:lvl>
    <w:lvl w:ilvl="4" w:tplc="F3440548">
      <w:numFmt w:val="bullet"/>
      <w:lvlText w:val="•"/>
      <w:lvlJc w:val="left"/>
      <w:pPr>
        <w:ind w:left="3911" w:hanging="284"/>
      </w:pPr>
      <w:rPr>
        <w:rFonts w:hint="default"/>
        <w:lang w:val="ru-RU" w:eastAsia="en-US" w:bidi="ar-SA"/>
      </w:rPr>
    </w:lvl>
    <w:lvl w:ilvl="5" w:tplc="EE0621D4">
      <w:numFmt w:val="bullet"/>
      <w:lvlText w:val="•"/>
      <w:lvlJc w:val="left"/>
      <w:pPr>
        <w:ind w:left="4719" w:hanging="284"/>
      </w:pPr>
      <w:rPr>
        <w:rFonts w:hint="default"/>
        <w:lang w:val="ru-RU" w:eastAsia="en-US" w:bidi="ar-SA"/>
      </w:rPr>
    </w:lvl>
    <w:lvl w:ilvl="6" w:tplc="0CC07886">
      <w:numFmt w:val="bullet"/>
      <w:lvlText w:val="•"/>
      <w:lvlJc w:val="left"/>
      <w:pPr>
        <w:ind w:left="5526" w:hanging="284"/>
      </w:pPr>
      <w:rPr>
        <w:rFonts w:hint="default"/>
        <w:lang w:val="ru-RU" w:eastAsia="en-US" w:bidi="ar-SA"/>
      </w:rPr>
    </w:lvl>
    <w:lvl w:ilvl="7" w:tplc="1E2C03D2">
      <w:numFmt w:val="bullet"/>
      <w:lvlText w:val="•"/>
      <w:lvlJc w:val="left"/>
      <w:pPr>
        <w:ind w:left="6334" w:hanging="284"/>
      </w:pPr>
      <w:rPr>
        <w:rFonts w:hint="default"/>
        <w:lang w:val="ru-RU" w:eastAsia="en-US" w:bidi="ar-SA"/>
      </w:rPr>
    </w:lvl>
    <w:lvl w:ilvl="8" w:tplc="02FA8154">
      <w:numFmt w:val="bullet"/>
      <w:lvlText w:val="•"/>
      <w:lvlJc w:val="left"/>
      <w:pPr>
        <w:ind w:left="7142" w:hanging="284"/>
      </w:pPr>
      <w:rPr>
        <w:rFonts w:hint="default"/>
        <w:lang w:val="ru-RU" w:eastAsia="en-US" w:bidi="ar-SA"/>
      </w:rPr>
    </w:lvl>
  </w:abstractNum>
  <w:abstractNum w:abstractNumId="5">
    <w:nsid w:val="096D53D4"/>
    <w:multiLevelType w:val="multilevel"/>
    <w:tmpl w:val="80FA8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DCE37F7"/>
    <w:multiLevelType w:val="hybridMultilevel"/>
    <w:tmpl w:val="DC1830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0B440D"/>
    <w:multiLevelType w:val="hybridMultilevel"/>
    <w:tmpl w:val="BECAD04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0F0C00E4"/>
    <w:multiLevelType w:val="hybridMultilevel"/>
    <w:tmpl w:val="B970AB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695455"/>
    <w:multiLevelType w:val="hybridMultilevel"/>
    <w:tmpl w:val="2704417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1D0B650F"/>
    <w:multiLevelType w:val="hybridMultilevel"/>
    <w:tmpl w:val="6E0430C8"/>
    <w:lvl w:ilvl="0" w:tplc="D3AE3454">
      <w:numFmt w:val="bullet"/>
      <w:lvlText w:val="•"/>
      <w:lvlJc w:val="left"/>
      <w:pPr>
        <w:ind w:left="681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BFE51CA">
      <w:numFmt w:val="bullet"/>
      <w:lvlText w:val="•"/>
      <w:lvlJc w:val="left"/>
      <w:pPr>
        <w:ind w:left="1487" w:hanging="284"/>
      </w:pPr>
      <w:rPr>
        <w:rFonts w:hint="default"/>
        <w:lang w:val="ru-RU" w:eastAsia="en-US" w:bidi="ar-SA"/>
      </w:rPr>
    </w:lvl>
    <w:lvl w:ilvl="2" w:tplc="458C5888">
      <w:numFmt w:val="bullet"/>
      <w:lvlText w:val="•"/>
      <w:lvlJc w:val="left"/>
      <w:pPr>
        <w:ind w:left="2295" w:hanging="284"/>
      </w:pPr>
      <w:rPr>
        <w:rFonts w:hint="default"/>
        <w:lang w:val="ru-RU" w:eastAsia="en-US" w:bidi="ar-SA"/>
      </w:rPr>
    </w:lvl>
    <w:lvl w:ilvl="3" w:tplc="CCCAF436">
      <w:numFmt w:val="bullet"/>
      <w:lvlText w:val="•"/>
      <w:lvlJc w:val="left"/>
      <w:pPr>
        <w:ind w:left="3103" w:hanging="284"/>
      </w:pPr>
      <w:rPr>
        <w:rFonts w:hint="default"/>
        <w:lang w:val="ru-RU" w:eastAsia="en-US" w:bidi="ar-SA"/>
      </w:rPr>
    </w:lvl>
    <w:lvl w:ilvl="4" w:tplc="56F43478">
      <w:numFmt w:val="bullet"/>
      <w:lvlText w:val="•"/>
      <w:lvlJc w:val="left"/>
      <w:pPr>
        <w:ind w:left="3911" w:hanging="284"/>
      </w:pPr>
      <w:rPr>
        <w:rFonts w:hint="default"/>
        <w:lang w:val="ru-RU" w:eastAsia="en-US" w:bidi="ar-SA"/>
      </w:rPr>
    </w:lvl>
    <w:lvl w:ilvl="5" w:tplc="2FF2C02C">
      <w:numFmt w:val="bullet"/>
      <w:lvlText w:val="•"/>
      <w:lvlJc w:val="left"/>
      <w:pPr>
        <w:ind w:left="4719" w:hanging="284"/>
      </w:pPr>
      <w:rPr>
        <w:rFonts w:hint="default"/>
        <w:lang w:val="ru-RU" w:eastAsia="en-US" w:bidi="ar-SA"/>
      </w:rPr>
    </w:lvl>
    <w:lvl w:ilvl="6" w:tplc="009A813C">
      <w:numFmt w:val="bullet"/>
      <w:lvlText w:val="•"/>
      <w:lvlJc w:val="left"/>
      <w:pPr>
        <w:ind w:left="5526" w:hanging="284"/>
      </w:pPr>
      <w:rPr>
        <w:rFonts w:hint="default"/>
        <w:lang w:val="ru-RU" w:eastAsia="en-US" w:bidi="ar-SA"/>
      </w:rPr>
    </w:lvl>
    <w:lvl w:ilvl="7" w:tplc="52A4DCC8">
      <w:numFmt w:val="bullet"/>
      <w:lvlText w:val="•"/>
      <w:lvlJc w:val="left"/>
      <w:pPr>
        <w:ind w:left="6334" w:hanging="284"/>
      </w:pPr>
      <w:rPr>
        <w:rFonts w:hint="default"/>
        <w:lang w:val="ru-RU" w:eastAsia="en-US" w:bidi="ar-SA"/>
      </w:rPr>
    </w:lvl>
    <w:lvl w:ilvl="8" w:tplc="9942DF52">
      <w:numFmt w:val="bullet"/>
      <w:lvlText w:val="•"/>
      <w:lvlJc w:val="left"/>
      <w:pPr>
        <w:ind w:left="7142" w:hanging="284"/>
      </w:pPr>
      <w:rPr>
        <w:rFonts w:hint="default"/>
        <w:lang w:val="ru-RU" w:eastAsia="en-US" w:bidi="ar-SA"/>
      </w:rPr>
    </w:lvl>
  </w:abstractNum>
  <w:abstractNum w:abstractNumId="11">
    <w:nsid w:val="1DDC4283"/>
    <w:multiLevelType w:val="hybridMultilevel"/>
    <w:tmpl w:val="C1B49C92"/>
    <w:lvl w:ilvl="0" w:tplc="2940E170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588606A">
      <w:numFmt w:val="bullet"/>
      <w:lvlText w:val="•"/>
      <w:lvlJc w:val="left"/>
      <w:pPr>
        <w:ind w:left="1631" w:hanging="360"/>
      </w:pPr>
      <w:rPr>
        <w:rFonts w:hint="default"/>
        <w:lang w:val="ru-RU" w:eastAsia="en-US" w:bidi="ar-SA"/>
      </w:rPr>
    </w:lvl>
    <w:lvl w:ilvl="2" w:tplc="5ED46868">
      <w:numFmt w:val="bullet"/>
      <w:lvlText w:val="•"/>
      <w:lvlJc w:val="left"/>
      <w:pPr>
        <w:ind w:left="2423" w:hanging="360"/>
      </w:pPr>
      <w:rPr>
        <w:rFonts w:hint="default"/>
        <w:lang w:val="ru-RU" w:eastAsia="en-US" w:bidi="ar-SA"/>
      </w:rPr>
    </w:lvl>
    <w:lvl w:ilvl="3" w:tplc="CA7467CA">
      <w:numFmt w:val="bullet"/>
      <w:lvlText w:val="•"/>
      <w:lvlJc w:val="left"/>
      <w:pPr>
        <w:ind w:left="3215" w:hanging="360"/>
      </w:pPr>
      <w:rPr>
        <w:rFonts w:hint="default"/>
        <w:lang w:val="ru-RU" w:eastAsia="en-US" w:bidi="ar-SA"/>
      </w:rPr>
    </w:lvl>
    <w:lvl w:ilvl="4" w:tplc="08B8D26A">
      <w:numFmt w:val="bullet"/>
      <w:lvlText w:val="•"/>
      <w:lvlJc w:val="left"/>
      <w:pPr>
        <w:ind w:left="4007" w:hanging="360"/>
      </w:pPr>
      <w:rPr>
        <w:rFonts w:hint="default"/>
        <w:lang w:val="ru-RU" w:eastAsia="en-US" w:bidi="ar-SA"/>
      </w:rPr>
    </w:lvl>
    <w:lvl w:ilvl="5" w:tplc="E2FA51DE">
      <w:numFmt w:val="bullet"/>
      <w:lvlText w:val="•"/>
      <w:lvlJc w:val="left"/>
      <w:pPr>
        <w:ind w:left="4799" w:hanging="360"/>
      </w:pPr>
      <w:rPr>
        <w:rFonts w:hint="default"/>
        <w:lang w:val="ru-RU" w:eastAsia="en-US" w:bidi="ar-SA"/>
      </w:rPr>
    </w:lvl>
    <w:lvl w:ilvl="6" w:tplc="10A628DE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7" w:tplc="51F0E06C">
      <w:numFmt w:val="bullet"/>
      <w:lvlText w:val="•"/>
      <w:lvlJc w:val="left"/>
      <w:pPr>
        <w:ind w:left="6382" w:hanging="360"/>
      </w:pPr>
      <w:rPr>
        <w:rFonts w:hint="default"/>
        <w:lang w:val="ru-RU" w:eastAsia="en-US" w:bidi="ar-SA"/>
      </w:rPr>
    </w:lvl>
    <w:lvl w:ilvl="8" w:tplc="3FD2B5A2">
      <w:numFmt w:val="bullet"/>
      <w:lvlText w:val="•"/>
      <w:lvlJc w:val="left"/>
      <w:pPr>
        <w:ind w:left="7174" w:hanging="360"/>
      </w:pPr>
      <w:rPr>
        <w:rFonts w:hint="default"/>
        <w:lang w:val="ru-RU" w:eastAsia="en-US" w:bidi="ar-SA"/>
      </w:rPr>
    </w:lvl>
  </w:abstractNum>
  <w:abstractNum w:abstractNumId="12">
    <w:nsid w:val="1FA777C9"/>
    <w:multiLevelType w:val="hybridMultilevel"/>
    <w:tmpl w:val="7C1CD3D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256F3D88"/>
    <w:multiLevelType w:val="hybridMultilevel"/>
    <w:tmpl w:val="A8B225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7C02EE6"/>
    <w:multiLevelType w:val="hybridMultilevel"/>
    <w:tmpl w:val="BAE46E3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5">
    <w:nsid w:val="2D8C0D26"/>
    <w:multiLevelType w:val="hybridMultilevel"/>
    <w:tmpl w:val="76B0AF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1624AD"/>
    <w:multiLevelType w:val="hybridMultilevel"/>
    <w:tmpl w:val="6324E87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386E0D3C"/>
    <w:multiLevelType w:val="multilevel"/>
    <w:tmpl w:val="785CD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4A7C3E"/>
    <w:multiLevelType w:val="multilevel"/>
    <w:tmpl w:val="DB9C88DA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7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9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53" w:hanging="2160"/>
      </w:pPr>
      <w:rPr>
        <w:rFonts w:hint="default"/>
      </w:rPr>
    </w:lvl>
  </w:abstractNum>
  <w:abstractNum w:abstractNumId="19">
    <w:nsid w:val="3A021F32"/>
    <w:multiLevelType w:val="hybridMultilevel"/>
    <w:tmpl w:val="DDEC39AE"/>
    <w:lvl w:ilvl="0" w:tplc="3F588FCA">
      <w:start w:val="1"/>
      <w:numFmt w:val="decimal"/>
      <w:lvlText w:val="%1."/>
      <w:lvlJc w:val="left"/>
      <w:pPr>
        <w:ind w:left="283" w:hanging="2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B01F32">
      <w:numFmt w:val="bullet"/>
      <w:lvlText w:val="•"/>
      <w:lvlJc w:val="left"/>
      <w:pPr>
        <w:ind w:left="903" w:hanging="283"/>
      </w:pPr>
      <w:rPr>
        <w:rFonts w:hint="default"/>
        <w:lang w:val="ru-RU" w:eastAsia="en-US" w:bidi="ar-SA"/>
      </w:rPr>
    </w:lvl>
    <w:lvl w:ilvl="2" w:tplc="0B6A676C">
      <w:numFmt w:val="bullet"/>
      <w:lvlText w:val="•"/>
      <w:lvlJc w:val="left"/>
      <w:pPr>
        <w:ind w:left="1532" w:hanging="283"/>
      </w:pPr>
      <w:rPr>
        <w:rFonts w:hint="default"/>
        <w:lang w:val="ru-RU" w:eastAsia="en-US" w:bidi="ar-SA"/>
      </w:rPr>
    </w:lvl>
    <w:lvl w:ilvl="3" w:tplc="1B2CB30A">
      <w:numFmt w:val="bullet"/>
      <w:lvlText w:val="•"/>
      <w:lvlJc w:val="left"/>
      <w:pPr>
        <w:ind w:left="2161" w:hanging="283"/>
      </w:pPr>
      <w:rPr>
        <w:rFonts w:hint="default"/>
        <w:lang w:val="ru-RU" w:eastAsia="en-US" w:bidi="ar-SA"/>
      </w:rPr>
    </w:lvl>
    <w:lvl w:ilvl="4" w:tplc="0E0AFAAE">
      <w:numFmt w:val="bullet"/>
      <w:lvlText w:val="•"/>
      <w:lvlJc w:val="left"/>
      <w:pPr>
        <w:ind w:left="2790" w:hanging="283"/>
      </w:pPr>
      <w:rPr>
        <w:rFonts w:hint="default"/>
        <w:lang w:val="ru-RU" w:eastAsia="en-US" w:bidi="ar-SA"/>
      </w:rPr>
    </w:lvl>
    <w:lvl w:ilvl="5" w:tplc="7180AE72">
      <w:numFmt w:val="bullet"/>
      <w:lvlText w:val="•"/>
      <w:lvlJc w:val="left"/>
      <w:pPr>
        <w:ind w:left="3419" w:hanging="283"/>
      </w:pPr>
      <w:rPr>
        <w:rFonts w:hint="default"/>
        <w:lang w:val="ru-RU" w:eastAsia="en-US" w:bidi="ar-SA"/>
      </w:rPr>
    </w:lvl>
    <w:lvl w:ilvl="6" w:tplc="BFF6E25E">
      <w:numFmt w:val="bullet"/>
      <w:lvlText w:val="•"/>
      <w:lvlJc w:val="left"/>
      <w:pPr>
        <w:ind w:left="4048" w:hanging="283"/>
      </w:pPr>
      <w:rPr>
        <w:rFonts w:hint="default"/>
        <w:lang w:val="ru-RU" w:eastAsia="en-US" w:bidi="ar-SA"/>
      </w:rPr>
    </w:lvl>
    <w:lvl w:ilvl="7" w:tplc="C0C6E3A0">
      <w:numFmt w:val="bullet"/>
      <w:lvlText w:val="•"/>
      <w:lvlJc w:val="left"/>
      <w:pPr>
        <w:ind w:left="4677" w:hanging="283"/>
      </w:pPr>
      <w:rPr>
        <w:rFonts w:hint="default"/>
        <w:lang w:val="ru-RU" w:eastAsia="en-US" w:bidi="ar-SA"/>
      </w:rPr>
    </w:lvl>
    <w:lvl w:ilvl="8" w:tplc="2632BFA0">
      <w:numFmt w:val="bullet"/>
      <w:lvlText w:val="•"/>
      <w:lvlJc w:val="left"/>
      <w:pPr>
        <w:ind w:left="5306" w:hanging="283"/>
      </w:pPr>
      <w:rPr>
        <w:rFonts w:hint="default"/>
        <w:lang w:val="ru-RU" w:eastAsia="en-US" w:bidi="ar-SA"/>
      </w:rPr>
    </w:lvl>
  </w:abstractNum>
  <w:abstractNum w:abstractNumId="20">
    <w:nsid w:val="3C57162E"/>
    <w:multiLevelType w:val="hybridMultilevel"/>
    <w:tmpl w:val="512A16A8"/>
    <w:lvl w:ilvl="0" w:tplc="0419000D">
      <w:start w:val="1"/>
      <w:numFmt w:val="bullet"/>
      <w:lvlText w:val=""/>
      <w:lvlJc w:val="left"/>
      <w:pPr>
        <w:ind w:left="37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abstractNum w:abstractNumId="21">
    <w:nsid w:val="401B0ABD"/>
    <w:multiLevelType w:val="hybridMultilevel"/>
    <w:tmpl w:val="4CF83B3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410B08FE"/>
    <w:multiLevelType w:val="hybridMultilevel"/>
    <w:tmpl w:val="C4A2FFD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4168798A"/>
    <w:multiLevelType w:val="multilevel"/>
    <w:tmpl w:val="DBF62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4424899"/>
    <w:multiLevelType w:val="multilevel"/>
    <w:tmpl w:val="A45A7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6501DAF"/>
    <w:multiLevelType w:val="hybridMultilevel"/>
    <w:tmpl w:val="F2765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9475B30"/>
    <w:multiLevelType w:val="multilevel"/>
    <w:tmpl w:val="1C461BD6"/>
    <w:lvl w:ilvl="0">
      <w:start w:val="5"/>
      <w:numFmt w:val="decimal"/>
      <w:lvlText w:val="%1"/>
      <w:lvlJc w:val="left"/>
      <w:pPr>
        <w:ind w:left="390" w:hanging="390"/>
      </w:pPr>
      <w:rPr>
        <w:rFonts w:cs="Times New Roman" w:hint="default"/>
      </w:rPr>
    </w:lvl>
    <w:lvl w:ilvl="1">
      <w:start w:val="7"/>
      <w:numFmt w:val="decimal"/>
      <w:lvlText w:val="%1-%2"/>
      <w:lvlJc w:val="left"/>
      <w:pPr>
        <w:ind w:left="795" w:hanging="72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870" w:hanging="72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1305" w:hanging="108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1380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1815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89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2325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2760" w:hanging="2160"/>
      </w:pPr>
      <w:rPr>
        <w:rFonts w:cs="Times New Roman" w:hint="default"/>
      </w:rPr>
    </w:lvl>
  </w:abstractNum>
  <w:abstractNum w:abstractNumId="27">
    <w:nsid w:val="4D451C3D"/>
    <w:multiLevelType w:val="multilevel"/>
    <w:tmpl w:val="1F4C0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1502C0E"/>
    <w:multiLevelType w:val="multilevel"/>
    <w:tmpl w:val="A204F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19B5AE9"/>
    <w:multiLevelType w:val="hybridMultilevel"/>
    <w:tmpl w:val="36BE5F12"/>
    <w:lvl w:ilvl="0" w:tplc="0419000D">
      <w:start w:val="1"/>
      <w:numFmt w:val="bullet"/>
      <w:lvlText w:val=""/>
      <w:lvlJc w:val="left"/>
      <w:pPr>
        <w:ind w:left="7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0">
    <w:nsid w:val="5A32097F"/>
    <w:multiLevelType w:val="hybridMultilevel"/>
    <w:tmpl w:val="F8F0B3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C0538C"/>
    <w:multiLevelType w:val="multilevel"/>
    <w:tmpl w:val="27AC5E00"/>
    <w:lvl w:ilvl="0">
      <w:start w:val="4"/>
      <w:numFmt w:val="decimal"/>
      <w:lvlText w:val="%1"/>
      <w:lvlJc w:val="left"/>
      <w:pPr>
        <w:ind w:left="5144" w:hanging="60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144" w:hanging="606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144" w:hanging="606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960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567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174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81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88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95" w:hanging="606"/>
      </w:pPr>
      <w:rPr>
        <w:rFonts w:hint="default"/>
        <w:lang w:val="ru-RU" w:eastAsia="en-US" w:bidi="ar-SA"/>
      </w:rPr>
    </w:lvl>
  </w:abstractNum>
  <w:abstractNum w:abstractNumId="32">
    <w:nsid w:val="5E011C89"/>
    <w:multiLevelType w:val="hybridMultilevel"/>
    <w:tmpl w:val="BD5AC286"/>
    <w:lvl w:ilvl="0" w:tplc="2D42CB4E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9DEE27C">
      <w:numFmt w:val="bullet"/>
      <w:lvlText w:val="•"/>
      <w:lvlJc w:val="left"/>
      <w:pPr>
        <w:ind w:left="1631" w:hanging="360"/>
      </w:pPr>
      <w:rPr>
        <w:rFonts w:hint="default"/>
        <w:lang w:val="ru-RU" w:eastAsia="en-US" w:bidi="ar-SA"/>
      </w:rPr>
    </w:lvl>
    <w:lvl w:ilvl="2" w:tplc="614E7268">
      <w:numFmt w:val="bullet"/>
      <w:lvlText w:val="•"/>
      <w:lvlJc w:val="left"/>
      <w:pPr>
        <w:ind w:left="2423" w:hanging="360"/>
      </w:pPr>
      <w:rPr>
        <w:rFonts w:hint="default"/>
        <w:lang w:val="ru-RU" w:eastAsia="en-US" w:bidi="ar-SA"/>
      </w:rPr>
    </w:lvl>
    <w:lvl w:ilvl="3" w:tplc="A4B0644E">
      <w:numFmt w:val="bullet"/>
      <w:lvlText w:val="•"/>
      <w:lvlJc w:val="left"/>
      <w:pPr>
        <w:ind w:left="3215" w:hanging="360"/>
      </w:pPr>
      <w:rPr>
        <w:rFonts w:hint="default"/>
        <w:lang w:val="ru-RU" w:eastAsia="en-US" w:bidi="ar-SA"/>
      </w:rPr>
    </w:lvl>
    <w:lvl w:ilvl="4" w:tplc="918C2552">
      <w:numFmt w:val="bullet"/>
      <w:lvlText w:val="•"/>
      <w:lvlJc w:val="left"/>
      <w:pPr>
        <w:ind w:left="4007" w:hanging="360"/>
      </w:pPr>
      <w:rPr>
        <w:rFonts w:hint="default"/>
        <w:lang w:val="ru-RU" w:eastAsia="en-US" w:bidi="ar-SA"/>
      </w:rPr>
    </w:lvl>
    <w:lvl w:ilvl="5" w:tplc="19EAA4E4">
      <w:numFmt w:val="bullet"/>
      <w:lvlText w:val="•"/>
      <w:lvlJc w:val="left"/>
      <w:pPr>
        <w:ind w:left="4799" w:hanging="360"/>
      </w:pPr>
      <w:rPr>
        <w:rFonts w:hint="default"/>
        <w:lang w:val="ru-RU" w:eastAsia="en-US" w:bidi="ar-SA"/>
      </w:rPr>
    </w:lvl>
    <w:lvl w:ilvl="6" w:tplc="39E8F766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7" w:tplc="8B1AC60C">
      <w:numFmt w:val="bullet"/>
      <w:lvlText w:val="•"/>
      <w:lvlJc w:val="left"/>
      <w:pPr>
        <w:ind w:left="6382" w:hanging="360"/>
      </w:pPr>
      <w:rPr>
        <w:rFonts w:hint="default"/>
        <w:lang w:val="ru-RU" w:eastAsia="en-US" w:bidi="ar-SA"/>
      </w:rPr>
    </w:lvl>
    <w:lvl w:ilvl="8" w:tplc="4E3CBCA2">
      <w:numFmt w:val="bullet"/>
      <w:lvlText w:val="•"/>
      <w:lvlJc w:val="left"/>
      <w:pPr>
        <w:ind w:left="7174" w:hanging="360"/>
      </w:pPr>
      <w:rPr>
        <w:rFonts w:hint="default"/>
        <w:lang w:val="ru-RU" w:eastAsia="en-US" w:bidi="ar-SA"/>
      </w:rPr>
    </w:lvl>
  </w:abstractNum>
  <w:abstractNum w:abstractNumId="33">
    <w:nsid w:val="60D80BDB"/>
    <w:multiLevelType w:val="multilevel"/>
    <w:tmpl w:val="0DB05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4">
    <w:nsid w:val="66290486"/>
    <w:multiLevelType w:val="hybridMultilevel"/>
    <w:tmpl w:val="8FFA12F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67560CBD"/>
    <w:multiLevelType w:val="hybridMultilevel"/>
    <w:tmpl w:val="AB205F78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6">
    <w:nsid w:val="6D5E6E13"/>
    <w:multiLevelType w:val="hybridMultilevel"/>
    <w:tmpl w:val="00A40F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7D06DF"/>
    <w:multiLevelType w:val="hybridMultilevel"/>
    <w:tmpl w:val="9AF2DB10"/>
    <w:lvl w:ilvl="0" w:tplc="9F26109A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1102352">
      <w:numFmt w:val="bullet"/>
      <w:lvlText w:val="•"/>
      <w:lvlJc w:val="left"/>
      <w:pPr>
        <w:ind w:left="1631" w:hanging="360"/>
      </w:pPr>
      <w:rPr>
        <w:rFonts w:hint="default"/>
        <w:lang w:val="ru-RU" w:eastAsia="en-US" w:bidi="ar-SA"/>
      </w:rPr>
    </w:lvl>
    <w:lvl w:ilvl="2" w:tplc="583EC536">
      <w:numFmt w:val="bullet"/>
      <w:lvlText w:val="•"/>
      <w:lvlJc w:val="left"/>
      <w:pPr>
        <w:ind w:left="2423" w:hanging="360"/>
      </w:pPr>
      <w:rPr>
        <w:rFonts w:hint="default"/>
        <w:lang w:val="ru-RU" w:eastAsia="en-US" w:bidi="ar-SA"/>
      </w:rPr>
    </w:lvl>
    <w:lvl w:ilvl="3" w:tplc="3DECD302">
      <w:numFmt w:val="bullet"/>
      <w:lvlText w:val="•"/>
      <w:lvlJc w:val="left"/>
      <w:pPr>
        <w:ind w:left="3215" w:hanging="360"/>
      </w:pPr>
      <w:rPr>
        <w:rFonts w:hint="default"/>
        <w:lang w:val="ru-RU" w:eastAsia="en-US" w:bidi="ar-SA"/>
      </w:rPr>
    </w:lvl>
    <w:lvl w:ilvl="4" w:tplc="9DAC5C70">
      <w:numFmt w:val="bullet"/>
      <w:lvlText w:val="•"/>
      <w:lvlJc w:val="left"/>
      <w:pPr>
        <w:ind w:left="4007" w:hanging="360"/>
      </w:pPr>
      <w:rPr>
        <w:rFonts w:hint="default"/>
        <w:lang w:val="ru-RU" w:eastAsia="en-US" w:bidi="ar-SA"/>
      </w:rPr>
    </w:lvl>
    <w:lvl w:ilvl="5" w:tplc="A2725CD0">
      <w:numFmt w:val="bullet"/>
      <w:lvlText w:val="•"/>
      <w:lvlJc w:val="left"/>
      <w:pPr>
        <w:ind w:left="4799" w:hanging="360"/>
      </w:pPr>
      <w:rPr>
        <w:rFonts w:hint="default"/>
        <w:lang w:val="ru-RU" w:eastAsia="en-US" w:bidi="ar-SA"/>
      </w:rPr>
    </w:lvl>
    <w:lvl w:ilvl="6" w:tplc="2DCEAF8A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7" w:tplc="F6DCF072">
      <w:numFmt w:val="bullet"/>
      <w:lvlText w:val="•"/>
      <w:lvlJc w:val="left"/>
      <w:pPr>
        <w:ind w:left="6382" w:hanging="360"/>
      </w:pPr>
      <w:rPr>
        <w:rFonts w:hint="default"/>
        <w:lang w:val="ru-RU" w:eastAsia="en-US" w:bidi="ar-SA"/>
      </w:rPr>
    </w:lvl>
    <w:lvl w:ilvl="8" w:tplc="0AEA317E">
      <w:numFmt w:val="bullet"/>
      <w:lvlText w:val="•"/>
      <w:lvlJc w:val="left"/>
      <w:pPr>
        <w:ind w:left="7174" w:hanging="360"/>
      </w:pPr>
      <w:rPr>
        <w:rFonts w:hint="default"/>
        <w:lang w:val="ru-RU" w:eastAsia="en-US" w:bidi="ar-SA"/>
      </w:rPr>
    </w:lvl>
  </w:abstractNum>
  <w:abstractNum w:abstractNumId="38">
    <w:nsid w:val="71B02CDC"/>
    <w:multiLevelType w:val="hybridMultilevel"/>
    <w:tmpl w:val="5ADE536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7043190"/>
    <w:multiLevelType w:val="hybridMultilevel"/>
    <w:tmpl w:val="483E00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B537B84"/>
    <w:multiLevelType w:val="hybridMultilevel"/>
    <w:tmpl w:val="A216D6A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EA71947"/>
    <w:multiLevelType w:val="hybridMultilevel"/>
    <w:tmpl w:val="02862A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>
    <w:nsid w:val="7EE4520A"/>
    <w:multiLevelType w:val="hybridMultilevel"/>
    <w:tmpl w:val="1B5A98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7"/>
  </w:num>
  <w:num w:numId="3">
    <w:abstractNumId w:val="14"/>
  </w:num>
  <w:num w:numId="4">
    <w:abstractNumId w:val="12"/>
  </w:num>
  <w:num w:numId="5">
    <w:abstractNumId w:val="21"/>
  </w:num>
  <w:num w:numId="6">
    <w:abstractNumId w:val="16"/>
  </w:num>
  <w:num w:numId="7">
    <w:abstractNumId w:val="9"/>
  </w:num>
  <w:num w:numId="8">
    <w:abstractNumId w:val="34"/>
  </w:num>
  <w:num w:numId="9">
    <w:abstractNumId w:val="41"/>
  </w:num>
  <w:num w:numId="10">
    <w:abstractNumId w:val="13"/>
  </w:num>
  <w:num w:numId="11">
    <w:abstractNumId w:val="0"/>
  </w:num>
  <w:num w:numId="12">
    <w:abstractNumId w:val="39"/>
  </w:num>
  <w:num w:numId="13">
    <w:abstractNumId w:val="38"/>
  </w:num>
  <w:num w:numId="14">
    <w:abstractNumId w:val="8"/>
  </w:num>
  <w:num w:numId="15">
    <w:abstractNumId w:val="18"/>
  </w:num>
  <w:num w:numId="16">
    <w:abstractNumId w:val="15"/>
  </w:num>
  <w:num w:numId="17">
    <w:abstractNumId w:val="40"/>
  </w:num>
  <w:num w:numId="18">
    <w:abstractNumId w:val="33"/>
  </w:num>
  <w:num w:numId="19">
    <w:abstractNumId w:val="11"/>
  </w:num>
  <w:num w:numId="20">
    <w:abstractNumId w:val="32"/>
  </w:num>
  <w:num w:numId="21">
    <w:abstractNumId w:val="10"/>
  </w:num>
  <w:num w:numId="22">
    <w:abstractNumId w:val="4"/>
  </w:num>
  <w:num w:numId="23">
    <w:abstractNumId w:val="37"/>
  </w:num>
  <w:num w:numId="24">
    <w:abstractNumId w:val="25"/>
  </w:num>
  <w:num w:numId="25">
    <w:abstractNumId w:val="36"/>
  </w:num>
  <w:num w:numId="26">
    <w:abstractNumId w:val="20"/>
  </w:num>
  <w:num w:numId="27">
    <w:abstractNumId w:val="35"/>
  </w:num>
  <w:num w:numId="28">
    <w:abstractNumId w:val="29"/>
  </w:num>
  <w:num w:numId="29">
    <w:abstractNumId w:val="1"/>
  </w:num>
  <w:num w:numId="30">
    <w:abstractNumId w:val="19"/>
  </w:num>
  <w:num w:numId="31">
    <w:abstractNumId w:val="2"/>
  </w:num>
  <w:num w:numId="32">
    <w:abstractNumId w:val="31"/>
  </w:num>
  <w:num w:numId="33">
    <w:abstractNumId w:val="26"/>
  </w:num>
  <w:num w:numId="34">
    <w:abstractNumId w:val="17"/>
  </w:num>
  <w:num w:numId="35">
    <w:abstractNumId w:val="28"/>
  </w:num>
  <w:num w:numId="36">
    <w:abstractNumId w:val="24"/>
  </w:num>
  <w:num w:numId="37">
    <w:abstractNumId w:val="27"/>
  </w:num>
  <w:num w:numId="38">
    <w:abstractNumId w:val="23"/>
  </w:num>
  <w:num w:numId="39">
    <w:abstractNumId w:val="3"/>
  </w:num>
  <w:num w:numId="40">
    <w:abstractNumId w:val="5"/>
  </w:num>
  <w:num w:numId="41">
    <w:abstractNumId w:val="42"/>
  </w:num>
  <w:num w:numId="42">
    <w:abstractNumId w:val="30"/>
  </w:num>
  <w:num w:numId="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448"/>
    <w:rsid w:val="003E2BCC"/>
    <w:rsid w:val="004E3352"/>
    <w:rsid w:val="00AC2448"/>
    <w:rsid w:val="00AE3ACF"/>
    <w:rsid w:val="00E3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E3ACF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AE3ACF"/>
    <w:pPr>
      <w:widowControl w:val="0"/>
      <w:autoSpaceDE w:val="0"/>
      <w:autoSpaceDN w:val="0"/>
      <w:spacing w:before="1" w:after="0" w:line="240" w:lineRule="auto"/>
      <w:ind w:left="1126" w:right="159"/>
      <w:jc w:val="center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AE3ACF"/>
    <w:pPr>
      <w:widowControl w:val="0"/>
      <w:autoSpaceDE w:val="0"/>
      <w:autoSpaceDN w:val="0"/>
      <w:spacing w:before="10" w:after="0" w:line="240" w:lineRule="auto"/>
      <w:ind w:left="290" w:right="37"/>
      <w:jc w:val="center"/>
      <w:outlineLvl w:val="2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link w:val="40"/>
    <w:uiPriority w:val="1"/>
    <w:qFormat/>
    <w:rsid w:val="00AE3ACF"/>
    <w:pPr>
      <w:widowControl w:val="0"/>
      <w:autoSpaceDE w:val="0"/>
      <w:autoSpaceDN w:val="0"/>
      <w:spacing w:before="73" w:after="0" w:line="240" w:lineRule="auto"/>
      <w:ind w:left="2502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1"/>
    <w:unhideWhenUsed/>
    <w:qFormat/>
    <w:rsid w:val="00AE3AC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link w:val="60"/>
    <w:uiPriority w:val="1"/>
    <w:qFormat/>
    <w:rsid w:val="00AE3ACF"/>
    <w:pPr>
      <w:widowControl w:val="0"/>
      <w:autoSpaceDE w:val="0"/>
      <w:autoSpaceDN w:val="0"/>
      <w:spacing w:after="0" w:line="240" w:lineRule="auto"/>
      <w:ind w:left="1218"/>
      <w:outlineLvl w:val="5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3AC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E3AC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AE3ACF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AE3AC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40">
    <w:name w:val="Заголовок 4 Знак"/>
    <w:basedOn w:val="a0"/>
    <w:link w:val="4"/>
    <w:uiPriority w:val="1"/>
    <w:rsid w:val="00AE3AC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rsid w:val="00AE3AC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1"/>
    <w:rsid w:val="00AE3ACF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E3AC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3">
    <w:name w:val="Normal (Web)"/>
    <w:basedOn w:val="a"/>
    <w:uiPriority w:val="99"/>
    <w:unhideWhenUsed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E3ACF"/>
    <w:rPr>
      <w:b/>
      <w:bCs/>
    </w:rPr>
  </w:style>
  <w:style w:type="character" w:customStyle="1" w:styleId="apple-converted-space">
    <w:name w:val="apple-converted-space"/>
    <w:basedOn w:val="a0"/>
    <w:rsid w:val="00AE3ACF"/>
  </w:style>
  <w:style w:type="character" w:styleId="a5">
    <w:name w:val="Emphasis"/>
    <w:basedOn w:val="a0"/>
    <w:uiPriority w:val="20"/>
    <w:qFormat/>
    <w:rsid w:val="00AE3ACF"/>
    <w:rPr>
      <w:i/>
      <w:iCs/>
    </w:rPr>
  </w:style>
  <w:style w:type="paragraph" w:styleId="a6">
    <w:name w:val="Plain Text"/>
    <w:basedOn w:val="a"/>
    <w:link w:val="a7"/>
    <w:rsid w:val="00AE3AC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7">
    <w:name w:val="Текст Знак"/>
    <w:basedOn w:val="a0"/>
    <w:link w:val="a6"/>
    <w:rsid w:val="00AE3AC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link w:val="a9"/>
    <w:uiPriority w:val="34"/>
    <w:qFormat/>
    <w:rsid w:val="00AE3ACF"/>
    <w:pPr>
      <w:ind w:left="720"/>
      <w:contextualSpacing/>
    </w:pPr>
  </w:style>
  <w:style w:type="paragraph" w:customStyle="1" w:styleId="c44">
    <w:name w:val="c44"/>
    <w:basedOn w:val="a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AE3ACF"/>
  </w:style>
  <w:style w:type="paragraph" w:customStyle="1" w:styleId="c19">
    <w:name w:val="c19"/>
    <w:basedOn w:val="a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AE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Текст выноски1"/>
    <w:basedOn w:val="a"/>
    <w:next w:val="ab"/>
    <w:link w:val="ac"/>
    <w:uiPriority w:val="99"/>
    <w:semiHidden/>
    <w:unhideWhenUsed/>
    <w:rsid w:val="00AE3AC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b">
    <w:name w:val="Balloon Text"/>
    <w:basedOn w:val="a"/>
    <w:link w:val="12"/>
    <w:uiPriority w:val="99"/>
    <w:semiHidden/>
    <w:unhideWhenUsed/>
    <w:rsid w:val="00AE3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11"/>
    <w:uiPriority w:val="99"/>
    <w:semiHidden/>
    <w:rsid w:val="00AE3ACF"/>
    <w:rPr>
      <w:rFonts w:ascii="Tahoma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b"/>
    <w:uiPriority w:val="99"/>
    <w:semiHidden/>
    <w:rsid w:val="00AE3ACF"/>
    <w:rPr>
      <w:rFonts w:ascii="Tahoma" w:hAnsi="Tahoma" w:cs="Tahoma"/>
      <w:sz w:val="16"/>
      <w:szCs w:val="16"/>
    </w:rPr>
  </w:style>
  <w:style w:type="paragraph" w:styleId="ad">
    <w:name w:val="footer"/>
    <w:basedOn w:val="a"/>
    <w:link w:val="ae"/>
    <w:uiPriority w:val="99"/>
    <w:rsid w:val="00AE3AC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AE3AC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page number"/>
    <w:basedOn w:val="a0"/>
    <w:rsid w:val="00AE3ACF"/>
    <w:rPr>
      <w:rFonts w:eastAsia="Times New Roman" w:cs="Times New Roman"/>
      <w:sz w:val="22"/>
      <w:szCs w:val="22"/>
      <w:lang w:val="ru-RU"/>
    </w:rPr>
  </w:style>
  <w:style w:type="table" w:customStyle="1" w:styleId="41">
    <w:name w:val="Сетка таблицы4"/>
    <w:basedOn w:val="a1"/>
    <w:next w:val="aa"/>
    <w:uiPriority w:val="59"/>
    <w:rsid w:val="00AE3AC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61">
    <w:name w:val="Знак Знак6 Знак Знак"/>
    <w:basedOn w:val="a"/>
    <w:rsid w:val="00AE3AC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numbering" w:customStyle="1" w:styleId="13">
    <w:name w:val="Нет списка1"/>
    <w:next w:val="a2"/>
    <w:uiPriority w:val="99"/>
    <w:semiHidden/>
    <w:unhideWhenUsed/>
    <w:rsid w:val="00AE3ACF"/>
  </w:style>
  <w:style w:type="paragraph" w:customStyle="1" w:styleId="Style1">
    <w:name w:val="Style1"/>
    <w:basedOn w:val="a"/>
    <w:uiPriority w:val="99"/>
    <w:rsid w:val="00AE3A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E3A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AE3A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AE3A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AE3ACF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rsid w:val="00AE3ACF"/>
    <w:rPr>
      <w:rFonts w:ascii="Times New Roman" w:hAnsi="Times New Roman" w:cs="Times New Roman"/>
      <w:sz w:val="22"/>
      <w:szCs w:val="22"/>
    </w:rPr>
  </w:style>
  <w:style w:type="table" w:customStyle="1" w:styleId="21">
    <w:name w:val="Сетка таблицы2"/>
    <w:basedOn w:val="a1"/>
    <w:next w:val="aa"/>
    <w:uiPriority w:val="59"/>
    <w:rsid w:val="00AE3AC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"/>
    <w:basedOn w:val="a1"/>
    <w:next w:val="aa"/>
    <w:uiPriority w:val="39"/>
    <w:rsid w:val="00AE3AC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ody Text Indent"/>
    <w:basedOn w:val="a"/>
    <w:link w:val="af1"/>
    <w:uiPriority w:val="99"/>
    <w:rsid w:val="00AE3ACF"/>
    <w:pPr>
      <w:spacing w:after="0" w:line="240" w:lineRule="auto"/>
      <w:ind w:left="7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AE3A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"/>
    <w:basedOn w:val="a"/>
    <w:link w:val="af3"/>
    <w:uiPriority w:val="1"/>
    <w:unhideWhenUsed/>
    <w:qFormat/>
    <w:rsid w:val="00AE3ACF"/>
    <w:pPr>
      <w:spacing w:after="120"/>
    </w:pPr>
    <w:rPr>
      <w:rFonts w:ascii="Calibri" w:eastAsia="Calibri" w:hAnsi="Calibri" w:cs="Times New Roman"/>
    </w:rPr>
  </w:style>
  <w:style w:type="character" w:customStyle="1" w:styleId="af3">
    <w:name w:val="Основной текст Знак"/>
    <w:basedOn w:val="a0"/>
    <w:link w:val="af2"/>
    <w:uiPriority w:val="1"/>
    <w:rsid w:val="00AE3ACF"/>
    <w:rPr>
      <w:rFonts w:ascii="Calibri" w:eastAsia="Calibri" w:hAnsi="Calibri" w:cs="Times New Roman"/>
    </w:rPr>
  </w:style>
  <w:style w:type="paragraph" w:styleId="22">
    <w:name w:val="Body Text Indent 2"/>
    <w:basedOn w:val="a"/>
    <w:link w:val="23"/>
    <w:uiPriority w:val="99"/>
    <w:semiHidden/>
    <w:unhideWhenUsed/>
    <w:rsid w:val="00AE3ACF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AE3ACF"/>
    <w:rPr>
      <w:rFonts w:ascii="Calibri" w:eastAsia="Calibri" w:hAnsi="Calibri" w:cs="Times New Roman"/>
    </w:rPr>
  </w:style>
  <w:style w:type="paragraph" w:styleId="af4">
    <w:name w:val="No Spacing"/>
    <w:uiPriority w:val="1"/>
    <w:qFormat/>
    <w:rsid w:val="00AE3AC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Без интервала1"/>
    <w:uiPriority w:val="99"/>
    <w:rsid w:val="00AE3ACF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f5">
    <w:name w:val="header"/>
    <w:basedOn w:val="a"/>
    <w:link w:val="af6"/>
    <w:uiPriority w:val="99"/>
    <w:unhideWhenUsed/>
    <w:rsid w:val="00AE3AC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6">
    <w:name w:val="Верхний колонтитул Знак"/>
    <w:basedOn w:val="a0"/>
    <w:link w:val="af5"/>
    <w:uiPriority w:val="99"/>
    <w:rsid w:val="00AE3ACF"/>
    <w:rPr>
      <w:rFonts w:ascii="Calibri" w:eastAsia="Calibri" w:hAnsi="Calibri" w:cs="Times New Roman"/>
    </w:rPr>
  </w:style>
  <w:style w:type="paragraph" w:customStyle="1" w:styleId="c16">
    <w:name w:val="c16"/>
    <w:basedOn w:val="a"/>
    <w:uiPriority w:val="99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AE3ACF"/>
  </w:style>
  <w:style w:type="paragraph" w:customStyle="1" w:styleId="msolistparagraphbullet3gif">
    <w:name w:val="msolistparagraphbullet3.gif"/>
    <w:basedOn w:val="a"/>
    <w:uiPriority w:val="99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1">
    <w:name w:val="Сетка таблицы3"/>
    <w:basedOn w:val="a1"/>
    <w:next w:val="aa"/>
    <w:uiPriority w:val="59"/>
    <w:rsid w:val="00AE3AC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a"/>
    <w:uiPriority w:val="59"/>
    <w:rsid w:val="00AE3AC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a"/>
    <w:uiPriority w:val="59"/>
    <w:rsid w:val="00AE3AC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a"/>
    <w:uiPriority w:val="59"/>
    <w:rsid w:val="00AE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AE3A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table" w:customStyle="1" w:styleId="7">
    <w:name w:val="Сетка таблицы7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0">
    <w:name w:val="Сетка таблицы13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4">
    <w:name w:val="Нет списка2"/>
    <w:next w:val="a2"/>
    <w:uiPriority w:val="99"/>
    <w:semiHidden/>
    <w:unhideWhenUsed/>
    <w:rsid w:val="00AE3ACF"/>
  </w:style>
  <w:style w:type="character" w:customStyle="1" w:styleId="a9">
    <w:name w:val="Абзац списка Знак"/>
    <w:link w:val="a8"/>
    <w:uiPriority w:val="34"/>
    <w:locked/>
    <w:rsid w:val="00AE3ACF"/>
  </w:style>
  <w:style w:type="table" w:customStyle="1" w:styleId="140">
    <w:name w:val="Сетка таблицы14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1">
    <w:name w:val="Основной текст + 12"/>
    <w:aliases w:val="5 pt"/>
    <w:basedOn w:val="a0"/>
    <w:rsid w:val="00AE3ACF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styleId="af7">
    <w:name w:val="Title"/>
    <w:basedOn w:val="a"/>
    <w:link w:val="af8"/>
    <w:uiPriority w:val="1"/>
    <w:qFormat/>
    <w:rsid w:val="00AE3AC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8">
    <w:name w:val="Название Знак"/>
    <w:basedOn w:val="a0"/>
    <w:link w:val="af7"/>
    <w:uiPriority w:val="1"/>
    <w:rsid w:val="00AE3AC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125pt">
    <w:name w:val="Основной текст + 12;5 pt"/>
    <w:basedOn w:val="a0"/>
    <w:rsid w:val="00AE3ACF"/>
    <w:rPr>
      <w:rFonts w:eastAsia="Times New Roman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f9">
    <w:name w:val="Основной текст_"/>
    <w:basedOn w:val="a0"/>
    <w:link w:val="16"/>
    <w:rsid w:val="00AE3ACF"/>
    <w:rPr>
      <w:rFonts w:eastAsia="Times New Roman"/>
      <w:spacing w:val="2"/>
      <w:shd w:val="clear" w:color="auto" w:fill="FFFFFF"/>
    </w:rPr>
  </w:style>
  <w:style w:type="paragraph" w:customStyle="1" w:styleId="16">
    <w:name w:val="Основной текст1"/>
    <w:basedOn w:val="a"/>
    <w:link w:val="af9"/>
    <w:rsid w:val="00AE3ACF"/>
    <w:pPr>
      <w:widowControl w:val="0"/>
      <w:shd w:val="clear" w:color="auto" w:fill="FFFFFF"/>
      <w:spacing w:before="300" w:after="0" w:line="0" w:lineRule="atLeast"/>
      <w:ind w:hanging="380"/>
    </w:pPr>
    <w:rPr>
      <w:rFonts w:eastAsia="Times New Roman"/>
      <w:spacing w:val="2"/>
    </w:rPr>
  </w:style>
  <w:style w:type="character" w:customStyle="1" w:styleId="c22c12c9">
    <w:name w:val="c22 c12 c9"/>
    <w:basedOn w:val="a0"/>
    <w:rsid w:val="00AE3ACF"/>
  </w:style>
  <w:style w:type="paragraph" w:customStyle="1" w:styleId="610">
    <w:name w:val="Заголовок 61"/>
    <w:basedOn w:val="a"/>
    <w:uiPriority w:val="1"/>
    <w:qFormat/>
    <w:rsid w:val="00AE3ACF"/>
    <w:pPr>
      <w:widowControl w:val="0"/>
      <w:autoSpaceDE w:val="0"/>
      <w:autoSpaceDN w:val="0"/>
      <w:spacing w:after="0" w:line="240" w:lineRule="auto"/>
      <w:ind w:left="1542"/>
      <w:outlineLvl w:val="6"/>
    </w:pPr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customStyle="1" w:styleId="25">
    <w:name w:val="Основной текст2"/>
    <w:basedOn w:val="a"/>
    <w:rsid w:val="00AE3ACF"/>
    <w:pPr>
      <w:widowControl w:val="0"/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2"/>
      <w:sz w:val="21"/>
      <w:szCs w:val="21"/>
      <w:lang w:eastAsia="ru-RU"/>
    </w:rPr>
  </w:style>
  <w:style w:type="paragraph" w:customStyle="1" w:styleId="70">
    <w:name w:val="Основной текст7"/>
    <w:basedOn w:val="a"/>
    <w:rsid w:val="00AE3ACF"/>
    <w:pPr>
      <w:widowControl w:val="0"/>
      <w:shd w:val="clear" w:color="auto" w:fill="FFFFFF"/>
      <w:spacing w:before="180" w:after="1380" w:line="0" w:lineRule="atLeast"/>
      <w:ind w:hanging="420"/>
      <w:jc w:val="right"/>
    </w:pPr>
    <w:rPr>
      <w:rFonts w:ascii="Times New Roman" w:eastAsia="Times New Roman" w:hAnsi="Times New Roman" w:cs="Times New Roman"/>
      <w:color w:val="000000"/>
      <w:spacing w:val="2"/>
      <w:lang w:eastAsia="ru-RU"/>
    </w:rPr>
  </w:style>
  <w:style w:type="character" w:customStyle="1" w:styleId="32">
    <w:name w:val="Основной текст3"/>
    <w:rsid w:val="00AE3A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styleId="afa">
    <w:name w:val="Hyperlink"/>
    <w:rsid w:val="00AE3ACF"/>
    <w:rPr>
      <w:color w:val="0066CC"/>
      <w:u w:val="single"/>
    </w:rPr>
  </w:style>
  <w:style w:type="character" w:customStyle="1" w:styleId="26">
    <w:name w:val="Заголовок №2_"/>
    <w:link w:val="27"/>
    <w:rsid w:val="00AE3ACF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27">
    <w:name w:val="Заголовок №2"/>
    <w:basedOn w:val="a"/>
    <w:link w:val="26"/>
    <w:rsid w:val="00AE3ACF"/>
    <w:pPr>
      <w:widowControl w:val="0"/>
      <w:shd w:val="clear" w:color="auto" w:fill="FFFFFF"/>
      <w:spacing w:after="780" w:line="0" w:lineRule="atLeast"/>
      <w:ind w:hanging="2040"/>
      <w:jc w:val="center"/>
      <w:outlineLvl w:val="1"/>
    </w:pPr>
    <w:rPr>
      <w:rFonts w:ascii="Times New Roman" w:eastAsia="Times New Roman" w:hAnsi="Times New Roman" w:cs="Times New Roman"/>
      <w:spacing w:val="2"/>
    </w:rPr>
  </w:style>
  <w:style w:type="character" w:customStyle="1" w:styleId="0pt">
    <w:name w:val="Основной текст + Курсив;Интервал 0 pt"/>
    <w:rsid w:val="00AE3AC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2"/>
      <w:szCs w:val="22"/>
      <w:u w:val="none"/>
      <w:lang w:val="ru-RU"/>
    </w:rPr>
  </w:style>
  <w:style w:type="character" w:customStyle="1" w:styleId="afb">
    <w:name w:val="Основной текст + Полужирный"/>
    <w:rsid w:val="00AE3AC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28">
    <w:name w:val="Колонтитул (2)_"/>
    <w:link w:val="29"/>
    <w:rsid w:val="00AE3ACF"/>
    <w:rPr>
      <w:rFonts w:ascii="Times New Roman" w:eastAsia="Times New Roman" w:hAnsi="Times New Roman" w:cs="Times New Roman"/>
      <w:b/>
      <w:bCs/>
      <w:spacing w:val="2"/>
      <w:sz w:val="29"/>
      <w:szCs w:val="29"/>
      <w:shd w:val="clear" w:color="auto" w:fill="FFFFFF"/>
    </w:rPr>
  </w:style>
  <w:style w:type="paragraph" w:customStyle="1" w:styleId="29">
    <w:name w:val="Колонтитул (2)"/>
    <w:basedOn w:val="a"/>
    <w:link w:val="28"/>
    <w:rsid w:val="00AE3ACF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2"/>
      <w:sz w:val="29"/>
      <w:szCs w:val="29"/>
    </w:rPr>
  </w:style>
  <w:style w:type="character" w:customStyle="1" w:styleId="320">
    <w:name w:val="Заголовок №3 (2)_"/>
    <w:link w:val="321"/>
    <w:rsid w:val="00AE3ACF"/>
    <w:rPr>
      <w:rFonts w:ascii="Times New Roman" w:eastAsia="Times New Roman" w:hAnsi="Times New Roman" w:cs="Times New Roman"/>
      <w:i/>
      <w:iCs/>
      <w:spacing w:val="-2"/>
      <w:shd w:val="clear" w:color="auto" w:fill="FFFFFF"/>
    </w:rPr>
  </w:style>
  <w:style w:type="paragraph" w:customStyle="1" w:styleId="321">
    <w:name w:val="Заголовок №3 (2)"/>
    <w:basedOn w:val="a"/>
    <w:link w:val="320"/>
    <w:rsid w:val="00AE3ACF"/>
    <w:pPr>
      <w:widowControl w:val="0"/>
      <w:shd w:val="clear" w:color="auto" w:fill="FFFFFF"/>
      <w:spacing w:before="240" w:after="60" w:line="0" w:lineRule="atLeast"/>
      <w:jc w:val="both"/>
      <w:outlineLvl w:val="2"/>
    </w:pPr>
    <w:rPr>
      <w:rFonts w:ascii="Times New Roman" w:eastAsia="Times New Roman" w:hAnsi="Times New Roman" w:cs="Times New Roman"/>
      <w:i/>
      <w:iCs/>
      <w:spacing w:val="-2"/>
    </w:rPr>
  </w:style>
  <w:style w:type="character" w:customStyle="1" w:styleId="63">
    <w:name w:val="Основной текст6"/>
    <w:rsid w:val="00AE3A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</w:rPr>
  </w:style>
  <w:style w:type="character" w:customStyle="1" w:styleId="64">
    <w:name w:val="Основной текст (6)_"/>
    <w:link w:val="65"/>
    <w:rsid w:val="00AE3ACF"/>
    <w:rPr>
      <w:rFonts w:ascii="Times New Roman" w:eastAsia="Times New Roman" w:hAnsi="Times New Roman" w:cs="Times New Roman"/>
      <w:i/>
      <w:iCs/>
      <w:spacing w:val="-2"/>
      <w:shd w:val="clear" w:color="auto" w:fill="FFFFFF"/>
    </w:rPr>
  </w:style>
  <w:style w:type="paragraph" w:customStyle="1" w:styleId="65">
    <w:name w:val="Основной текст (6)"/>
    <w:basedOn w:val="a"/>
    <w:link w:val="64"/>
    <w:rsid w:val="00AE3ACF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i/>
      <w:iCs/>
      <w:spacing w:val="-2"/>
    </w:rPr>
  </w:style>
  <w:style w:type="table" w:customStyle="1" w:styleId="150">
    <w:name w:val="Сетка таблицы15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">
    <w:name w:val="Нет списка3"/>
    <w:next w:val="a2"/>
    <w:uiPriority w:val="99"/>
    <w:semiHidden/>
    <w:unhideWhenUsed/>
    <w:rsid w:val="00AE3ACF"/>
  </w:style>
  <w:style w:type="table" w:customStyle="1" w:styleId="TableNormal3">
    <w:name w:val="Table Normal3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AE3ACF"/>
  </w:style>
  <w:style w:type="table" w:customStyle="1" w:styleId="TableNormal7">
    <w:name w:val="Table Normal7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0">
    <w:name w:val="Сетка таблицы16"/>
    <w:basedOn w:val="a1"/>
    <w:next w:val="aa"/>
    <w:uiPriority w:val="59"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2">
    <w:name w:val="c12"/>
    <w:basedOn w:val="a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AE3ACF"/>
  </w:style>
  <w:style w:type="character" w:customStyle="1" w:styleId="c0">
    <w:name w:val="c0"/>
    <w:basedOn w:val="a0"/>
    <w:rsid w:val="00AE3ACF"/>
  </w:style>
  <w:style w:type="paragraph" w:customStyle="1" w:styleId="c7">
    <w:name w:val="c7"/>
    <w:basedOn w:val="a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AE3ACF"/>
  </w:style>
  <w:style w:type="character" w:customStyle="1" w:styleId="c69">
    <w:name w:val="c69"/>
    <w:basedOn w:val="a0"/>
    <w:rsid w:val="00AE3ACF"/>
  </w:style>
  <w:style w:type="table" w:customStyle="1" w:styleId="TableNormal8">
    <w:name w:val="Table Normal8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Сетка таблицы17"/>
    <w:basedOn w:val="a1"/>
    <w:next w:val="aa"/>
    <w:uiPriority w:val="59"/>
    <w:rsid w:val="00AE3A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9">
    <w:name w:val="Table Normal9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c">
    <w:name w:val="Light Shading"/>
    <w:basedOn w:val="a1"/>
    <w:uiPriority w:val="60"/>
    <w:rsid w:val="00AE3AC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AE3AC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numbering" w:customStyle="1" w:styleId="52">
    <w:name w:val="Нет списка5"/>
    <w:next w:val="a2"/>
    <w:uiPriority w:val="99"/>
    <w:semiHidden/>
    <w:unhideWhenUsed/>
    <w:rsid w:val="00AE3ACF"/>
  </w:style>
  <w:style w:type="table" w:customStyle="1" w:styleId="18">
    <w:name w:val="Сетка таблицы18"/>
    <w:basedOn w:val="a1"/>
    <w:next w:val="aa"/>
    <w:uiPriority w:val="59"/>
    <w:rsid w:val="00AE3AC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AE3ACF"/>
  </w:style>
  <w:style w:type="paragraph" w:customStyle="1" w:styleId="ConsNormal">
    <w:name w:val="ConsNormal"/>
    <w:rsid w:val="00AE3ACF"/>
    <w:pPr>
      <w:widowControl w:val="0"/>
      <w:snapToGrid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table" w:customStyle="1" w:styleId="19">
    <w:name w:val="Сетка таблицы19"/>
    <w:basedOn w:val="a1"/>
    <w:next w:val="aa"/>
    <w:uiPriority w:val="59"/>
    <w:rsid w:val="00AE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a"/>
    <w:uiPriority w:val="59"/>
    <w:rsid w:val="00AE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E3ACF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AE3ACF"/>
    <w:pPr>
      <w:widowControl w:val="0"/>
      <w:autoSpaceDE w:val="0"/>
      <w:autoSpaceDN w:val="0"/>
      <w:spacing w:before="1" w:after="0" w:line="240" w:lineRule="auto"/>
      <w:ind w:left="1126" w:right="159"/>
      <w:jc w:val="center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AE3ACF"/>
    <w:pPr>
      <w:widowControl w:val="0"/>
      <w:autoSpaceDE w:val="0"/>
      <w:autoSpaceDN w:val="0"/>
      <w:spacing w:before="10" w:after="0" w:line="240" w:lineRule="auto"/>
      <w:ind w:left="290" w:right="37"/>
      <w:jc w:val="center"/>
      <w:outlineLvl w:val="2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link w:val="40"/>
    <w:uiPriority w:val="1"/>
    <w:qFormat/>
    <w:rsid w:val="00AE3ACF"/>
    <w:pPr>
      <w:widowControl w:val="0"/>
      <w:autoSpaceDE w:val="0"/>
      <w:autoSpaceDN w:val="0"/>
      <w:spacing w:before="73" w:after="0" w:line="240" w:lineRule="auto"/>
      <w:ind w:left="2502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1"/>
    <w:unhideWhenUsed/>
    <w:qFormat/>
    <w:rsid w:val="00AE3AC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link w:val="60"/>
    <w:uiPriority w:val="1"/>
    <w:qFormat/>
    <w:rsid w:val="00AE3ACF"/>
    <w:pPr>
      <w:widowControl w:val="0"/>
      <w:autoSpaceDE w:val="0"/>
      <w:autoSpaceDN w:val="0"/>
      <w:spacing w:after="0" w:line="240" w:lineRule="auto"/>
      <w:ind w:left="1218"/>
      <w:outlineLvl w:val="5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3AC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E3AC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AE3ACF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AE3AC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40">
    <w:name w:val="Заголовок 4 Знак"/>
    <w:basedOn w:val="a0"/>
    <w:link w:val="4"/>
    <w:uiPriority w:val="1"/>
    <w:rsid w:val="00AE3AC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rsid w:val="00AE3AC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1"/>
    <w:rsid w:val="00AE3ACF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E3AC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3">
    <w:name w:val="Normal (Web)"/>
    <w:basedOn w:val="a"/>
    <w:uiPriority w:val="99"/>
    <w:unhideWhenUsed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E3ACF"/>
    <w:rPr>
      <w:b/>
      <w:bCs/>
    </w:rPr>
  </w:style>
  <w:style w:type="character" w:customStyle="1" w:styleId="apple-converted-space">
    <w:name w:val="apple-converted-space"/>
    <w:basedOn w:val="a0"/>
    <w:rsid w:val="00AE3ACF"/>
  </w:style>
  <w:style w:type="character" w:styleId="a5">
    <w:name w:val="Emphasis"/>
    <w:basedOn w:val="a0"/>
    <w:uiPriority w:val="20"/>
    <w:qFormat/>
    <w:rsid w:val="00AE3ACF"/>
    <w:rPr>
      <w:i/>
      <w:iCs/>
    </w:rPr>
  </w:style>
  <w:style w:type="paragraph" w:styleId="a6">
    <w:name w:val="Plain Text"/>
    <w:basedOn w:val="a"/>
    <w:link w:val="a7"/>
    <w:rsid w:val="00AE3AC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7">
    <w:name w:val="Текст Знак"/>
    <w:basedOn w:val="a0"/>
    <w:link w:val="a6"/>
    <w:rsid w:val="00AE3AC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link w:val="a9"/>
    <w:uiPriority w:val="34"/>
    <w:qFormat/>
    <w:rsid w:val="00AE3ACF"/>
    <w:pPr>
      <w:ind w:left="720"/>
      <w:contextualSpacing/>
    </w:pPr>
  </w:style>
  <w:style w:type="paragraph" w:customStyle="1" w:styleId="c44">
    <w:name w:val="c44"/>
    <w:basedOn w:val="a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AE3ACF"/>
  </w:style>
  <w:style w:type="paragraph" w:customStyle="1" w:styleId="c19">
    <w:name w:val="c19"/>
    <w:basedOn w:val="a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AE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Текст выноски1"/>
    <w:basedOn w:val="a"/>
    <w:next w:val="ab"/>
    <w:link w:val="ac"/>
    <w:uiPriority w:val="99"/>
    <w:semiHidden/>
    <w:unhideWhenUsed/>
    <w:rsid w:val="00AE3AC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b">
    <w:name w:val="Balloon Text"/>
    <w:basedOn w:val="a"/>
    <w:link w:val="12"/>
    <w:uiPriority w:val="99"/>
    <w:semiHidden/>
    <w:unhideWhenUsed/>
    <w:rsid w:val="00AE3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11"/>
    <w:uiPriority w:val="99"/>
    <w:semiHidden/>
    <w:rsid w:val="00AE3ACF"/>
    <w:rPr>
      <w:rFonts w:ascii="Tahoma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b"/>
    <w:uiPriority w:val="99"/>
    <w:semiHidden/>
    <w:rsid w:val="00AE3ACF"/>
    <w:rPr>
      <w:rFonts w:ascii="Tahoma" w:hAnsi="Tahoma" w:cs="Tahoma"/>
      <w:sz w:val="16"/>
      <w:szCs w:val="16"/>
    </w:rPr>
  </w:style>
  <w:style w:type="paragraph" w:styleId="ad">
    <w:name w:val="footer"/>
    <w:basedOn w:val="a"/>
    <w:link w:val="ae"/>
    <w:uiPriority w:val="99"/>
    <w:rsid w:val="00AE3AC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AE3AC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page number"/>
    <w:basedOn w:val="a0"/>
    <w:rsid w:val="00AE3ACF"/>
    <w:rPr>
      <w:rFonts w:eastAsia="Times New Roman" w:cs="Times New Roman"/>
      <w:sz w:val="22"/>
      <w:szCs w:val="22"/>
      <w:lang w:val="ru-RU"/>
    </w:rPr>
  </w:style>
  <w:style w:type="table" w:customStyle="1" w:styleId="41">
    <w:name w:val="Сетка таблицы4"/>
    <w:basedOn w:val="a1"/>
    <w:next w:val="aa"/>
    <w:uiPriority w:val="59"/>
    <w:rsid w:val="00AE3AC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61">
    <w:name w:val="Знак Знак6 Знак Знак"/>
    <w:basedOn w:val="a"/>
    <w:rsid w:val="00AE3AC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numbering" w:customStyle="1" w:styleId="13">
    <w:name w:val="Нет списка1"/>
    <w:next w:val="a2"/>
    <w:uiPriority w:val="99"/>
    <w:semiHidden/>
    <w:unhideWhenUsed/>
    <w:rsid w:val="00AE3ACF"/>
  </w:style>
  <w:style w:type="paragraph" w:customStyle="1" w:styleId="Style1">
    <w:name w:val="Style1"/>
    <w:basedOn w:val="a"/>
    <w:uiPriority w:val="99"/>
    <w:rsid w:val="00AE3A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E3A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AE3A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AE3A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AE3ACF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rsid w:val="00AE3ACF"/>
    <w:rPr>
      <w:rFonts w:ascii="Times New Roman" w:hAnsi="Times New Roman" w:cs="Times New Roman"/>
      <w:sz w:val="22"/>
      <w:szCs w:val="22"/>
    </w:rPr>
  </w:style>
  <w:style w:type="table" w:customStyle="1" w:styleId="21">
    <w:name w:val="Сетка таблицы2"/>
    <w:basedOn w:val="a1"/>
    <w:next w:val="aa"/>
    <w:uiPriority w:val="59"/>
    <w:rsid w:val="00AE3AC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"/>
    <w:basedOn w:val="a1"/>
    <w:next w:val="aa"/>
    <w:uiPriority w:val="39"/>
    <w:rsid w:val="00AE3AC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ody Text Indent"/>
    <w:basedOn w:val="a"/>
    <w:link w:val="af1"/>
    <w:uiPriority w:val="99"/>
    <w:rsid w:val="00AE3ACF"/>
    <w:pPr>
      <w:spacing w:after="0" w:line="240" w:lineRule="auto"/>
      <w:ind w:left="7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AE3A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"/>
    <w:basedOn w:val="a"/>
    <w:link w:val="af3"/>
    <w:uiPriority w:val="1"/>
    <w:unhideWhenUsed/>
    <w:qFormat/>
    <w:rsid w:val="00AE3ACF"/>
    <w:pPr>
      <w:spacing w:after="120"/>
    </w:pPr>
    <w:rPr>
      <w:rFonts w:ascii="Calibri" w:eastAsia="Calibri" w:hAnsi="Calibri" w:cs="Times New Roman"/>
    </w:rPr>
  </w:style>
  <w:style w:type="character" w:customStyle="1" w:styleId="af3">
    <w:name w:val="Основной текст Знак"/>
    <w:basedOn w:val="a0"/>
    <w:link w:val="af2"/>
    <w:uiPriority w:val="1"/>
    <w:rsid w:val="00AE3ACF"/>
    <w:rPr>
      <w:rFonts w:ascii="Calibri" w:eastAsia="Calibri" w:hAnsi="Calibri" w:cs="Times New Roman"/>
    </w:rPr>
  </w:style>
  <w:style w:type="paragraph" w:styleId="22">
    <w:name w:val="Body Text Indent 2"/>
    <w:basedOn w:val="a"/>
    <w:link w:val="23"/>
    <w:uiPriority w:val="99"/>
    <w:semiHidden/>
    <w:unhideWhenUsed/>
    <w:rsid w:val="00AE3ACF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AE3ACF"/>
    <w:rPr>
      <w:rFonts w:ascii="Calibri" w:eastAsia="Calibri" w:hAnsi="Calibri" w:cs="Times New Roman"/>
    </w:rPr>
  </w:style>
  <w:style w:type="paragraph" w:styleId="af4">
    <w:name w:val="No Spacing"/>
    <w:uiPriority w:val="1"/>
    <w:qFormat/>
    <w:rsid w:val="00AE3AC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Без интервала1"/>
    <w:uiPriority w:val="99"/>
    <w:rsid w:val="00AE3ACF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f5">
    <w:name w:val="header"/>
    <w:basedOn w:val="a"/>
    <w:link w:val="af6"/>
    <w:uiPriority w:val="99"/>
    <w:unhideWhenUsed/>
    <w:rsid w:val="00AE3AC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6">
    <w:name w:val="Верхний колонтитул Знак"/>
    <w:basedOn w:val="a0"/>
    <w:link w:val="af5"/>
    <w:uiPriority w:val="99"/>
    <w:rsid w:val="00AE3ACF"/>
    <w:rPr>
      <w:rFonts w:ascii="Calibri" w:eastAsia="Calibri" w:hAnsi="Calibri" w:cs="Times New Roman"/>
    </w:rPr>
  </w:style>
  <w:style w:type="paragraph" w:customStyle="1" w:styleId="c16">
    <w:name w:val="c16"/>
    <w:basedOn w:val="a"/>
    <w:uiPriority w:val="99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AE3ACF"/>
  </w:style>
  <w:style w:type="paragraph" w:customStyle="1" w:styleId="msolistparagraphbullet3gif">
    <w:name w:val="msolistparagraphbullet3.gif"/>
    <w:basedOn w:val="a"/>
    <w:uiPriority w:val="99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1">
    <w:name w:val="Сетка таблицы3"/>
    <w:basedOn w:val="a1"/>
    <w:next w:val="aa"/>
    <w:uiPriority w:val="59"/>
    <w:rsid w:val="00AE3AC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a"/>
    <w:uiPriority w:val="59"/>
    <w:rsid w:val="00AE3AC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a"/>
    <w:uiPriority w:val="59"/>
    <w:rsid w:val="00AE3AC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a"/>
    <w:uiPriority w:val="59"/>
    <w:rsid w:val="00AE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AE3A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table" w:customStyle="1" w:styleId="7">
    <w:name w:val="Сетка таблицы7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0">
    <w:name w:val="Сетка таблицы13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4">
    <w:name w:val="Нет списка2"/>
    <w:next w:val="a2"/>
    <w:uiPriority w:val="99"/>
    <w:semiHidden/>
    <w:unhideWhenUsed/>
    <w:rsid w:val="00AE3ACF"/>
  </w:style>
  <w:style w:type="character" w:customStyle="1" w:styleId="a9">
    <w:name w:val="Абзац списка Знак"/>
    <w:link w:val="a8"/>
    <w:uiPriority w:val="34"/>
    <w:locked/>
    <w:rsid w:val="00AE3ACF"/>
  </w:style>
  <w:style w:type="table" w:customStyle="1" w:styleId="140">
    <w:name w:val="Сетка таблицы14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1">
    <w:name w:val="Основной текст + 12"/>
    <w:aliases w:val="5 pt"/>
    <w:basedOn w:val="a0"/>
    <w:rsid w:val="00AE3ACF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paragraph" w:styleId="af7">
    <w:name w:val="Title"/>
    <w:basedOn w:val="a"/>
    <w:link w:val="af8"/>
    <w:uiPriority w:val="1"/>
    <w:qFormat/>
    <w:rsid w:val="00AE3AC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8">
    <w:name w:val="Название Знак"/>
    <w:basedOn w:val="a0"/>
    <w:link w:val="af7"/>
    <w:uiPriority w:val="1"/>
    <w:rsid w:val="00AE3AC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125pt">
    <w:name w:val="Основной текст + 12;5 pt"/>
    <w:basedOn w:val="a0"/>
    <w:rsid w:val="00AE3ACF"/>
    <w:rPr>
      <w:rFonts w:eastAsia="Times New Roman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f9">
    <w:name w:val="Основной текст_"/>
    <w:basedOn w:val="a0"/>
    <w:link w:val="16"/>
    <w:rsid w:val="00AE3ACF"/>
    <w:rPr>
      <w:rFonts w:eastAsia="Times New Roman"/>
      <w:spacing w:val="2"/>
      <w:shd w:val="clear" w:color="auto" w:fill="FFFFFF"/>
    </w:rPr>
  </w:style>
  <w:style w:type="paragraph" w:customStyle="1" w:styleId="16">
    <w:name w:val="Основной текст1"/>
    <w:basedOn w:val="a"/>
    <w:link w:val="af9"/>
    <w:rsid w:val="00AE3ACF"/>
    <w:pPr>
      <w:widowControl w:val="0"/>
      <w:shd w:val="clear" w:color="auto" w:fill="FFFFFF"/>
      <w:spacing w:before="300" w:after="0" w:line="0" w:lineRule="atLeast"/>
      <w:ind w:hanging="380"/>
    </w:pPr>
    <w:rPr>
      <w:rFonts w:eastAsia="Times New Roman"/>
      <w:spacing w:val="2"/>
    </w:rPr>
  </w:style>
  <w:style w:type="character" w:customStyle="1" w:styleId="c22c12c9">
    <w:name w:val="c22 c12 c9"/>
    <w:basedOn w:val="a0"/>
    <w:rsid w:val="00AE3ACF"/>
  </w:style>
  <w:style w:type="paragraph" w:customStyle="1" w:styleId="610">
    <w:name w:val="Заголовок 61"/>
    <w:basedOn w:val="a"/>
    <w:uiPriority w:val="1"/>
    <w:qFormat/>
    <w:rsid w:val="00AE3ACF"/>
    <w:pPr>
      <w:widowControl w:val="0"/>
      <w:autoSpaceDE w:val="0"/>
      <w:autoSpaceDN w:val="0"/>
      <w:spacing w:after="0" w:line="240" w:lineRule="auto"/>
      <w:ind w:left="1542"/>
      <w:outlineLvl w:val="6"/>
    </w:pPr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customStyle="1" w:styleId="25">
    <w:name w:val="Основной текст2"/>
    <w:basedOn w:val="a"/>
    <w:rsid w:val="00AE3ACF"/>
    <w:pPr>
      <w:widowControl w:val="0"/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2"/>
      <w:sz w:val="21"/>
      <w:szCs w:val="21"/>
      <w:lang w:eastAsia="ru-RU"/>
    </w:rPr>
  </w:style>
  <w:style w:type="paragraph" w:customStyle="1" w:styleId="70">
    <w:name w:val="Основной текст7"/>
    <w:basedOn w:val="a"/>
    <w:rsid w:val="00AE3ACF"/>
    <w:pPr>
      <w:widowControl w:val="0"/>
      <w:shd w:val="clear" w:color="auto" w:fill="FFFFFF"/>
      <w:spacing w:before="180" w:after="1380" w:line="0" w:lineRule="atLeast"/>
      <w:ind w:hanging="420"/>
      <w:jc w:val="right"/>
    </w:pPr>
    <w:rPr>
      <w:rFonts w:ascii="Times New Roman" w:eastAsia="Times New Roman" w:hAnsi="Times New Roman" w:cs="Times New Roman"/>
      <w:color w:val="000000"/>
      <w:spacing w:val="2"/>
      <w:lang w:eastAsia="ru-RU"/>
    </w:rPr>
  </w:style>
  <w:style w:type="character" w:customStyle="1" w:styleId="32">
    <w:name w:val="Основной текст3"/>
    <w:rsid w:val="00AE3A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styleId="afa">
    <w:name w:val="Hyperlink"/>
    <w:rsid w:val="00AE3ACF"/>
    <w:rPr>
      <w:color w:val="0066CC"/>
      <w:u w:val="single"/>
    </w:rPr>
  </w:style>
  <w:style w:type="character" w:customStyle="1" w:styleId="26">
    <w:name w:val="Заголовок №2_"/>
    <w:link w:val="27"/>
    <w:rsid w:val="00AE3ACF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27">
    <w:name w:val="Заголовок №2"/>
    <w:basedOn w:val="a"/>
    <w:link w:val="26"/>
    <w:rsid w:val="00AE3ACF"/>
    <w:pPr>
      <w:widowControl w:val="0"/>
      <w:shd w:val="clear" w:color="auto" w:fill="FFFFFF"/>
      <w:spacing w:after="780" w:line="0" w:lineRule="atLeast"/>
      <w:ind w:hanging="2040"/>
      <w:jc w:val="center"/>
      <w:outlineLvl w:val="1"/>
    </w:pPr>
    <w:rPr>
      <w:rFonts w:ascii="Times New Roman" w:eastAsia="Times New Roman" w:hAnsi="Times New Roman" w:cs="Times New Roman"/>
      <w:spacing w:val="2"/>
    </w:rPr>
  </w:style>
  <w:style w:type="character" w:customStyle="1" w:styleId="0pt">
    <w:name w:val="Основной текст + Курсив;Интервал 0 pt"/>
    <w:rsid w:val="00AE3AC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2"/>
      <w:szCs w:val="22"/>
      <w:u w:val="none"/>
      <w:lang w:val="ru-RU"/>
    </w:rPr>
  </w:style>
  <w:style w:type="character" w:customStyle="1" w:styleId="afb">
    <w:name w:val="Основной текст + Полужирный"/>
    <w:rsid w:val="00AE3AC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28">
    <w:name w:val="Колонтитул (2)_"/>
    <w:link w:val="29"/>
    <w:rsid w:val="00AE3ACF"/>
    <w:rPr>
      <w:rFonts w:ascii="Times New Roman" w:eastAsia="Times New Roman" w:hAnsi="Times New Roman" w:cs="Times New Roman"/>
      <w:b/>
      <w:bCs/>
      <w:spacing w:val="2"/>
      <w:sz w:val="29"/>
      <w:szCs w:val="29"/>
      <w:shd w:val="clear" w:color="auto" w:fill="FFFFFF"/>
    </w:rPr>
  </w:style>
  <w:style w:type="paragraph" w:customStyle="1" w:styleId="29">
    <w:name w:val="Колонтитул (2)"/>
    <w:basedOn w:val="a"/>
    <w:link w:val="28"/>
    <w:rsid w:val="00AE3ACF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2"/>
      <w:sz w:val="29"/>
      <w:szCs w:val="29"/>
    </w:rPr>
  </w:style>
  <w:style w:type="character" w:customStyle="1" w:styleId="320">
    <w:name w:val="Заголовок №3 (2)_"/>
    <w:link w:val="321"/>
    <w:rsid w:val="00AE3ACF"/>
    <w:rPr>
      <w:rFonts w:ascii="Times New Roman" w:eastAsia="Times New Roman" w:hAnsi="Times New Roman" w:cs="Times New Roman"/>
      <w:i/>
      <w:iCs/>
      <w:spacing w:val="-2"/>
      <w:shd w:val="clear" w:color="auto" w:fill="FFFFFF"/>
    </w:rPr>
  </w:style>
  <w:style w:type="paragraph" w:customStyle="1" w:styleId="321">
    <w:name w:val="Заголовок №3 (2)"/>
    <w:basedOn w:val="a"/>
    <w:link w:val="320"/>
    <w:rsid w:val="00AE3ACF"/>
    <w:pPr>
      <w:widowControl w:val="0"/>
      <w:shd w:val="clear" w:color="auto" w:fill="FFFFFF"/>
      <w:spacing w:before="240" w:after="60" w:line="0" w:lineRule="atLeast"/>
      <w:jc w:val="both"/>
      <w:outlineLvl w:val="2"/>
    </w:pPr>
    <w:rPr>
      <w:rFonts w:ascii="Times New Roman" w:eastAsia="Times New Roman" w:hAnsi="Times New Roman" w:cs="Times New Roman"/>
      <w:i/>
      <w:iCs/>
      <w:spacing w:val="-2"/>
    </w:rPr>
  </w:style>
  <w:style w:type="character" w:customStyle="1" w:styleId="63">
    <w:name w:val="Основной текст6"/>
    <w:rsid w:val="00AE3A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</w:rPr>
  </w:style>
  <w:style w:type="character" w:customStyle="1" w:styleId="64">
    <w:name w:val="Основной текст (6)_"/>
    <w:link w:val="65"/>
    <w:rsid w:val="00AE3ACF"/>
    <w:rPr>
      <w:rFonts w:ascii="Times New Roman" w:eastAsia="Times New Roman" w:hAnsi="Times New Roman" w:cs="Times New Roman"/>
      <w:i/>
      <w:iCs/>
      <w:spacing w:val="-2"/>
      <w:shd w:val="clear" w:color="auto" w:fill="FFFFFF"/>
    </w:rPr>
  </w:style>
  <w:style w:type="paragraph" w:customStyle="1" w:styleId="65">
    <w:name w:val="Основной текст (6)"/>
    <w:basedOn w:val="a"/>
    <w:link w:val="64"/>
    <w:rsid w:val="00AE3ACF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i/>
      <w:iCs/>
      <w:spacing w:val="-2"/>
    </w:rPr>
  </w:style>
  <w:style w:type="table" w:customStyle="1" w:styleId="150">
    <w:name w:val="Сетка таблицы15"/>
    <w:basedOn w:val="a1"/>
    <w:next w:val="aa"/>
    <w:uiPriority w:val="59"/>
    <w:rsid w:val="00AE3AC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">
    <w:name w:val="Нет списка3"/>
    <w:next w:val="a2"/>
    <w:uiPriority w:val="99"/>
    <w:semiHidden/>
    <w:unhideWhenUsed/>
    <w:rsid w:val="00AE3ACF"/>
  </w:style>
  <w:style w:type="table" w:customStyle="1" w:styleId="TableNormal3">
    <w:name w:val="Table Normal3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AE3ACF"/>
  </w:style>
  <w:style w:type="table" w:customStyle="1" w:styleId="TableNormal7">
    <w:name w:val="Table Normal7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0">
    <w:name w:val="Сетка таблицы16"/>
    <w:basedOn w:val="a1"/>
    <w:next w:val="aa"/>
    <w:uiPriority w:val="59"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2">
    <w:name w:val="c12"/>
    <w:basedOn w:val="a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AE3ACF"/>
  </w:style>
  <w:style w:type="character" w:customStyle="1" w:styleId="c0">
    <w:name w:val="c0"/>
    <w:basedOn w:val="a0"/>
    <w:rsid w:val="00AE3ACF"/>
  </w:style>
  <w:style w:type="paragraph" w:customStyle="1" w:styleId="c7">
    <w:name w:val="c7"/>
    <w:basedOn w:val="a"/>
    <w:rsid w:val="00AE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AE3ACF"/>
  </w:style>
  <w:style w:type="character" w:customStyle="1" w:styleId="c69">
    <w:name w:val="c69"/>
    <w:basedOn w:val="a0"/>
    <w:rsid w:val="00AE3ACF"/>
  </w:style>
  <w:style w:type="table" w:customStyle="1" w:styleId="TableNormal8">
    <w:name w:val="Table Normal8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Сетка таблицы17"/>
    <w:basedOn w:val="a1"/>
    <w:next w:val="aa"/>
    <w:uiPriority w:val="59"/>
    <w:rsid w:val="00AE3A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9">
    <w:name w:val="Table Normal9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uiPriority w:val="2"/>
    <w:semiHidden/>
    <w:unhideWhenUsed/>
    <w:qFormat/>
    <w:rsid w:val="00AE3A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c">
    <w:name w:val="Light Shading"/>
    <w:basedOn w:val="a1"/>
    <w:uiPriority w:val="60"/>
    <w:rsid w:val="00AE3AC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AE3AC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numbering" w:customStyle="1" w:styleId="52">
    <w:name w:val="Нет списка5"/>
    <w:next w:val="a2"/>
    <w:uiPriority w:val="99"/>
    <w:semiHidden/>
    <w:unhideWhenUsed/>
    <w:rsid w:val="00AE3ACF"/>
  </w:style>
  <w:style w:type="table" w:customStyle="1" w:styleId="18">
    <w:name w:val="Сетка таблицы18"/>
    <w:basedOn w:val="a1"/>
    <w:next w:val="aa"/>
    <w:uiPriority w:val="59"/>
    <w:rsid w:val="00AE3AC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AE3ACF"/>
  </w:style>
  <w:style w:type="paragraph" w:customStyle="1" w:styleId="ConsNormal">
    <w:name w:val="ConsNormal"/>
    <w:rsid w:val="00AE3ACF"/>
    <w:pPr>
      <w:widowControl w:val="0"/>
      <w:snapToGrid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table" w:customStyle="1" w:styleId="19">
    <w:name w:val="Сетка таблицы19"/>
    <w:basedOn w:val="a1"/>
    <w:next w:val="aa"/>
    <w:uiPriority w:val="59"/>
    <w:rsid w:val="00AE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a"/>
    <w:uiPriority w:val="59"/>
    <w:rsid w:val="00AE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3347</Words>
  <Characters>19084</Characters>
  <Application>Microsoft Office Word</Application>
  <DocSecurity>0</DocSecurity>
  <Lines>159</Lines>
  <Paragraphs>44</Paragraphs>
  <ScaleCrop>false</ScaleCrop>
  <Company/>
  <LinksUpToDate>false</LinksUpToDate>
  <CharactersWithSpaces>22387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4</cp:revision>
  <dcterms:created xsi:type="dcterms:W3CDTF">2023-09-13T09:25:00Z</dcterms:created>
  <dcterms:modified xsi:type="dcterms:W3CDTF">2023-09-13T09:43:00Z</dcterms:modified>
</cp:coreProperties>
</file>